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87A82" w14:textId="77777777" w:rsidR="00B800B4" w:rsidRDefault="00B800B4" w:rsidP="00B800B4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Кут Хуми</w:t>
      </w:r>
    </w:p>
    <w:p w14:paraId="2D207876" w14:textId="77777777" w:rsidR="00B800B4" w:rsidRDefault="00B800B4" w:rsidP="00B800B4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Гагарина Ирина</w:t>
      </w:r>
    </w:p>
    <w:p w14:paraId="51BA194A" w14:textId="77777777" w:rsidR="00B800B4" w:rsidRDefault="00B800B4" w:rsidP="00B800B4">
      <w:pPr>
        <w:rPr>
          <w:rFonts w:ascii="Times New Roman" w:hAnsi="Times New Roman" w:cs="Times New Roman"/>
          <w:lang w:val="ru-RU"/>
        </w:rPr>
      </w:pPr>
    </w:p>
    <w:p w14:paraId="6B68FE3A" w14:textId="77777777" w:rsidR="00B800B4" w:rsidRDefault="00B800B4" w:rsidP="00B800B4">
      <w:pPr>
        <w:rPr>
          <w:rFonts w:ascii="Times New Roman" w:hAnsi="Times New Roman" w:cs="Times New Roman"/>
          <w:lang w:val="ru-RU"/>
        </w:rPr>
      </w:pPr>
    </w:p>
    <w:p w14:paraId="35EDE8D0" w14:textId="77777777" w:rsidR="00B800B4" w:rsidRDefault="00B800B4" w:rsidP="00B800B4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                             </w:t>
      </w:r>
      <w:r>
        <w:rPr>
          <w:noProof/>
        </w:rPr>
        <w:drawing>
          <wp:inline distT="0" distB="0" distL="0" distR="0" wp14:anchorId="6096247C" wp14:editId="7B0291F1">
            <wp:extent cx="1747520" cy="16840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520" cy="168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94337" w14:textId="77777777" w:rsidR="00B800B4" w:rsidRDefault="00B800B4" w:rsidP="00B800B4">
      <w:pPr>
        <w:rPr>
          <w:rFonts w:ascii="Times New Roman" w:hAnsi="Times New Roman" w:cs="Times New Roman"/>
          <w:lang w:val="ru-RU"/>
        </w:rPr>
      </w:pPr>
    </w:p>
    <w:p w14:paraId="15644BAE" w14:textId="77777777" w:rsidR="00B800B4" w:rsidRDefault="00B800B4" w:rsidP="00B800B4">
      <w:pPr>
        <w:rPr>
          <w:rFonts w:ascii="Times New Roman" w:hAnsi="Times New Roman" w:cs="Times New Roman"/>
          <w:lang w:val="ru-RU"/>
        </w:rPr>
      </w:pPr>
    </w:p>
    <w:p w14:paraId="43B81C9E" w14:textId="77777777" w:rsidR="00B800B4" w:rsidRDefault="00B800B4" w:rsidP="00B800B4">
      <w:pPr>
        <w:rPr>
          <w:rFonts w:ascii="Times New Roman" w:hAnsi="Times New Roman" w:cs="Times New Roman"/>
          <w:b/>
          <w:bCs/>
          <w:color w:val="2E74B5" w:themeColor="accent5" w:themeShade="BF"/>
          <w:lang w:val="ru-RU"/>
        </w:rPr>
      </w:pPr>
      <w:r w:rsidRPr="004E1F52">
        <w:rPr>
          <w:rFonts w:ascii="Times New Roman" w:hAnsi="Times New Roman" w:cs="Times New Roman"/>
          <w:b/>
          <w:bCs/>
          <w:color w:val="2E74B5" w:themeColor="accent5" w:themeShade="BF"/>
          <w:lang w:val="ru-RU"/>
        </w:rPr>
        <w:t xml:space="preserve">                                      61 Парадигмальные Чтения Синтеза ИВО</w:t>
      </w:r>
    </w:p>
    <w:p w14:paraId="092EB20B" w14:textId="77777777" w:rsidR="00B800B4" w:rsidRPr="004E1F52" w:rsidRDefault="00B800B4" w:rsidP="00B800B4">
      <w:pPr>
        <w:rPr>
          <w:rFonts w:ascii="Times New Roman" w:hAnsi="Times New Roman" w:cs="Times New Roman"/>
          <w:b/>
          <w:bCs/>
          <w:color w:val="2E74B5" w:themeColor="accent5" w:themeShade="BF"/>
          <w:lang w:val="ru-RU"/>
        </w:rPr>
      </w:pPr>
    </w:p>
    <w:p w14:paraId="5F70FEE6" w14:textId="77777777" w:rsidR="00B800B4" w:rsidRDefault="00B800B4" w:rsidP="00B800B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E74B5" w:themeColor="accent5" w:themeShade="BF"/>
          <w:lang w:val="ru-RU"/>
        </w:rPr>
      </w:pPr>
      <w:r w:rsidRPr="00FD2C52">
        <w:rPr>
          <w:rFonts w:ascii="Times New Roman" w:hAnsi="Times New Roman" w:cs="Times New Roman"/>
          <w:b/>
          <w:bCs/>
          <w:color w:val="002060"/>
        </w:rPr>
        <w:t xml:space="preserve">        </w:t>
      </w:r>
      <w:r w:rsidRPr="004E1F52">
        <w:rPr>
          <w:rFonts w:ascii="Times New Roman" w:hAnsi="Times New Roman" w:cs="Times New Roman"/>
          <w:b/>
          <w:bCs/>
          <w:color w:val="2E74B5" w:themeColor="accent5" w:themeShade="BF"/>
        </w:rPr>
        <w:t>Высшая ИВДИВО-космическая Высшая Школа Синтеза</w:t>
      </w:r>
      <w:r w:rsidRPr="004E1F52">
        <w:rPr>
          <w:rFonts w:ascii="Times New Roman" w:hAnsi="Times New Roman" w:cs="Times New Roman"/>
          <w:color w:val="2E74B5" w:themeColor="accent5" w:themeShade="BF"/>
        </w:rPr>
        <w:t xml:space="preserve"> </w:t>
      </w:r>
      <w:r w:rsidRPr="004E1F52">
        <w:rPr>
          <w:rFonts w:ascii="Times New Roman" w:hAnsi="Times New Roman" w:cs="Times New Roman"/>
          <w:b/>
          <w:bCs/>
          <w:color w:val="2E74B5" w:themeColor="accent5" w:themeShade="BF"/>
        </w:rPr>
        <w:t xml:space="preserve">Изначально </w:t>
      </w:r>
      <w:r>
        <w:rPr>
          <w:rFonts w:ascii="Times New Roman" w:hAnsi="Times New Roman" w:cs="Times New Roman"/>
          <w:b/>
          <w:bCs/>
          <w:color w:val="2E74B5" w:themeColor="accent5" w:themeShade="BF"/>
          <w:lang w:val="ru-RU"/>
        </w:rPr>
        <w:t xml:space="preserve">        </w:t>
      </w:r>
    </w:p>
    <w:p w14:paraId="0CEFB285" w14:textId="77777777" w:rsidR="00B800B4" w:rsidRPr="004E1F52" w:rsidRDefault="00B800B4" w:rsidP="00B800B4">
      <w:pPr>
        <w:spacing w:after="0" w:line="240" w:lineRule="auto"/>
        <w:jc w:val="both"/>
        <w:rPr>
          <w:rFonts w:ascii="Times New Roman" w:hAnsi="Times New Roman" w:cs="Times New Roman"/>
          <w:b/>
          <w:color w:val="2E74B5" w:themeColor="accent5" w:themeShade="BF"/>
        </w:rPr>
      </w:pPr>
      <w:r>
        <w:rPr>
          <w:rFonts w:ascii="Times New Roman" w:hAnsi="Times New Roman" w:cs="Times New Roman"/>
          <w:b/>
          <w:bCs/>
          <w:color w:val="2E74B5" w:themeColor="accent5" w:themeShade="BF"/>
          <w:lang w:val="ru-RU"/>
        </w:rPr>
        <w:t xml:space="preserve">        </w:t>
      </w:r>
      <w:r w:rsidRPr="004E1F52">
        <w:rPr>
          <w:rFonts w:ascii="Times New Roman" w:hAnsi="Times New Roman" w:cs="Times New Roman"/>
          <w:b/>
          <w:bCs/>
          <w:color w:val="2E74B5" w:themeColor="accent5" w:themeShade="BF"/>
        </w:rPr>
        <w:t>Вышестоящего Отца.</w:t>
      </w:r>
    </w:p>
    <w:p w14:paraId="62A0608C" w14:textId="77777777" w:rsidR="00B800B4" w:rsidRPr="004E1F52" w:rsidRDefault="00B800B4" w:rsidP="00B800B4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color w:val="2E74B5" w:themeColor="accent5" w:themeShade="BF"/>
        </w:rPr>
      </w:pPr>
      <w:r>
        <w:rPr>
          <w:rFonts w:ascii="Times New Roman" w:hAnsi="Times New Roman" w:cs="Times New Roman"/>
          <w:b/>
          <w:color w:val="2E74B5" w:themeColor="accent5" w:themeShade="BF"/>
          <w:lang w:val="ru-RU"/>
        </w:rPr>
        <w:t xml:space="preserve">     </w:t>
      </w:r>
      <w:r w:rsidRPr="004E1F52">
        <w:rPr>
          <w:rFonts w:ascii="Times New Roman" w:hAnsi="Times New Roman" w:cs="Times New Roman"/>
          <w:b/>
          <w:color w:val="2E74B5" w:themeColor="accent5" w:themeShade="BF"/>
        </w:rPr>
        <w:t>Учитель</w:t>
      </w:r>
      <w:r w:rsidRPr="004E1F52">
        <w:rPr>
          <w:rFonts w:ascii="Times New Roman" w:hAnsi="Times New Roman" w:cs="Times New Roman"/>
          <w:b/>
          <w:bCs/>
          <w:color w:val="2E74B5" w:themeColor="accent5" w:themeShade="BF"/>
        </w:rPr>
        <w:t xml:space="preserve"> Изначально Вышестоящего Отца Высшей космической реализации</w:t>
      </w:r>
      <w:r w:rsidRPr="004E1F52">
        <w:rPr>
          <w:rFonts w:ascii="Times New Roman" w:hAnsi="Times New Roman" w:cs="Times New Roman"/>
          <w:b/>
          <w:color w:val="2E74B5" w:themeColor="accent5" w:themeShade="BF"/>
        </w:rPr>
        <w:t xml:space="preserve">. </w:t>
      </w:r>
    </w:p>
    <w:p w14:paraId="3DA4B898" w14:textId="77777777" w:rsidR="00B800B4" w:rsidRPr="004E1F52" w:rsidRDefault="00B800B4" w:rsidP="00B800B4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bCs/>
          <w:color w:val="2E74B5" w:themeColor="accent5" w:themeShade="BF"/>
        </w:rPr>
      </w:pPr>
      <w:r>
        <w:rPr>
          <w:rFonts w:ascii="Times New Roman" w:hAnsi="Times New Roman" w:cs="Times New Roman"/>
          <w:b/>
          <w:color w:val="2E74B5" w:themeColor="accent5" w:themeShade="BF"/>
          <w:lang w:val="ru-RU"/>
        </w:rPr>
        <w:t xml:space="preserve">     </w:t>
      </w:r>
      <w:r w:rsidRPr="004E1F52">
        <w:rPr>
          <w:rFonts w:ascii="Times New Roman" w:hAnsi="Times New Roman" w:cs="Times New Roman"/>
          <w:b/>
          <w:color w:val="2E74B5" w:themeColor="accent5" w:themeShade="BF"/>
        </w:rPr>
        <w:t>Око Отца-человек-субъекта</w:t>
      </w:r>
      <w:r w:rsidRPr="004E1F52">
        <w:rPr>
          <w:rFonts w:ascii="Times New Roman" w:hAnsi="Times New Roman" w:cs="Times New Roman"/>
          <w:b/>
          <w:bCs/>
          <w:color w:val="2E74B5" w:themeColor="accent5" w:themeShade="BF"/>
        </w:rPr>
        <w:t xml:space="preserve">. </w:t>
      </w:r>
    </w:p>
    <w:p w14:paraId="734A81F9" w14:textId="77777777" w:rsidR="00B800B4" w:rsidRPr="004E1F52" w:rsidRDefault="00B800B4" w:rsidP="00B800B4">
      <w:pPr>
        <w:spacing w:after="0" w:line="240" w:lineRule="auto"/>
        <w:ind w:left="170"/>
        <w:jc w:val="both"/>
        <w:rPr>
          <w:rFonts w:ascii="Times New Roman" w:eastAsia="Calibri" w:hAnsi="Times New Roman" w:cs="Times New Roman"/>
          <w:b/>
          <w:bCs/>
          <w:color w:val="2E74B5" w:themeColor="accent5" w:themeShade="BF"/>
        </w:rPr>
      </w:pPr>
      <w:r>
        <w:rPr>
          <w:rFonts w:ascii="Times New Roman" w:eastAsia="Calibri" w:hAnsi="Times New Roman" w:cs="Times New Roman"/>
          <w:b/>
          <w:bCs/>
          <w:color w:val="2E74B5" w:themeColor="accent5" w:themeShade="BF"/>
          <w:lang w:val="ru-RU"/>
        </w:rPr>
        <w:t xml:space="preserve">     </w:t>
      </w:r>
      <w:r w:rsidRPr="004E1F52">
        <w:rPr>
          <w:rFonts w:ascii="Times New Roman" w:eastAsia="Calibri" w:hAnsi="Times New Roman" w:cs="Times New Roman"/>
          <w:b/>
          <w:bCs/>
          <w:color w:val="2E74B5" w:themeColor="accent5" w:themeShade="BF"/>
        </w:rPr>
        <w:t>Высший Метаизвечны</w:t>
      </w:r>
      <w:r>
        <w:rPr>
          <w:rFonts w:ascii="Times New Roman" w:eastAsia="Calibri" w:hAnsi="Times New Roman" w:cs="Times New Roman"/>
          <w:b/>
          <w:bCs/>
          <w:color w:val="2E74B5" w:themeColor="accent5" w:themeShade="BF"/>
          <w:lang w:val="ru-RU"/>
        </w:rPr>
        <w:t>й</w:t>
      </w:r>
      <w:r w:rsidRPr="004E1F52">
        <w:rPr>
          <w:rFonts w:ascii="Times New Roman" w:eastAsia="Calibri" w:hAnsi="Times New Roman" w:cs="Times New Roman"/>
          <w:b/>
          <w:bCs/>
          <w:color w:val="2E74B5" w:themeColor="accent5" w:themeShade="BF"/>
        </w:rPr>
        <w:t xml:space="preserve"> Синтезкосмос Изначально Вышестоящего Отца. </w:t>
      </w:r>
    </w:p>
    <w:p w14:paraId="0C6916BC" w14:textId="77777777" w:rsidR="00B800B4" w:rsidRPr="004E1F52" w:rsidRDefault="00B800B4" w:rsidP="00B800B4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color w:val="2E74B5" w:themeColor="accent5" w:themeShade="BF"/>
        </w:rPr>
      </w:pPr>
      <w:r>
        <w:rPr>
          <w:rFonts w:ascii="Times New Roman" w:eastAsia="Calibri" w:hAnsi="Times New Roman" w:cs="Times New Roman"/>
          <w:b/>
          <w:bCs/>
          <w:color w:val="2E74B5" w:themeColor="accent5" w:themeShade="BF"/>
          <w:lang w:val="ru-RU"/>
        </w:rPr>
        <w:t xml:space="preserve">     </w:t>
      </w:r>
      <w:r w:rsidRPr="004E1F52">
        <w:rPr>
          <w:rFonts w:ascii="Times New Roman" w:eastAsia="Calibri" w:hAnsi="Times New Roman" w:cs="Times New Roman"/>
          <w:b/>
          <w:bCs/>
          <w:color w:val="2E74B5" w:themeColor="accent5" w:themeShade="BF"/>
        </w:rPr>
        <w:t>Синтезный мир.</w:t>
      </w:r>
      <w:r w:rsidRPr="004E1F52">
        <w:rPr>
          <w:rFonts w:ascii="Times New Roman" w:hAnsi="Times New Roman" w:cs="Times New Roman"/>
          <w:b/>
          <w:bCs/>
          <w:color w:val="2E74B5" w:themeColor="accent5" w:themeShade="BF"/>
        </w:rPr>
        <w:t xml:space="preserve"> </w:t>
      </w:r>
    </w:p>
    <w:p w14:paraId="3699E5B7" w14:textId="77777777" w:rsidR="00B800B4" w:rsidRDefault="00B800B4" w:rsidP="00B800B4">
      <w:pPr>
        <w:rPr>
          <w:rFonts w:ascii="Times New Roman" w:hAnsi="Times New Roman" w:cs="Times New Roman"/>
          <w:lang w:val="ru-RU"/>
        </w:rPr>
      </w:pPr>
    </w:p>
    <w:p w14:paraId="490E78E5" w14:textId="77777777" w:rsidR="00B800B4" w:rsidRDefault="00B800B4" w:rsidP="00B800B4">
      <w:pPr>
        <w:spacing w:after="0" w:line="240" w:lineRule="auto"/>
        <w:ind w:right="-170"/>
        <w:jc w:val="both"/>
        <w:rPr>
          <w:rFonts w:ascii="Times New Roman" w:hAnsi="Times New Roman" w:cs="Times New Roman"/>
          <w:b/>
          <w:color w:val="FF0000"/>
          <w:lang w:val="ru-RU"/>
        </w:rPr>
      </w:pPr>
    </w:p>
    <w:p w14:paraId="4B40B3BF" w14:textId="77777777" w:rsidR="00B800B4" w:rsidRDefault="00B800B4" w:rsidP="00B800B4">
      <w:pPr>
        <w:spacing w:after="0" w:line="240" w:lineRule="auto"/>
        <w:ind w:right="-170"/>
        <w:jc w:val="both"/>
        <w:rPr>
          <w:rFonts w:ascii="Times New Roman" w:hAnsi="Times New Roman" w:cs="Times New Roman"/>
          <w:b/>
          <w:color w:val="FF0000"/>
          <w:lang w:val="ru-RU"/>
        </w:rPr>
      </w:pPr>
    </w:p>
    <w:p w14:paraId="0C3C75F7" w14:textId="77777777" w:rsidR="00B800B4" w:rsidRDefault="00B800B4" w:rsidP="00B800B4">
      <w:pPr>
        <w:spacing w:after="0" w:line="240" w:lineRule="auto"/>
        <w:ind w:right="-170"/>
        <w:jc w:val="both"/>
        <w:rPr>
          <w:rFonts w:ascii="Times New Roman" w:hAnsi="Times New Roman" w:cs="Times New Roman"/>
          <w:b/>
          <w:color w:val="FF0000"/>
          <w:lang w:val="ru-RU"/>
        </w:rPr>
      </w:pPr>
    </w:p>
    <w:p w14:paraId="06863477" w14:textId="77777777" w:rsidR="00B800B4" w:rsidRDefault="00B800B4" w:rsidP="00B800B4">
      <w:pPr>
        <w:spacing w:after="0" w:line="240" w:lineRule="auto"/>
        <w:ind w:right="-170"/>
        <w:jc w:val="both"/>
        <w:rPr>
          <w:rFonts w:ascii="Times New Roman" w:hAnsi="Times New Roman" w:cs="Times New Roman"/>
          <w:b/>
          <w:color w:val="FF0000"/>
          <w:lang w:val="ru-RU"/>
        </w:rPr>
      </w:pPr>
    </w:p>
    <w:p w14:paraId="65976164" w14:textId="77777777" w:rsidR="00B800B4" w:rsidRDefault="00B800B4" w:rsidP="00B800B4">
      <w:pPr>
        <w:spacing w:after="0" w:line="240" w:lineRule="auto"/>
        <w:ind w:right="-170"/>
        <w:jc w:val="both"/>
        <w:rPr>
          <w:rFonts w:ascii="Times New Roman" w:hAnsi="Times New Roman" w:cs="Times New Roman"/>
          <w:b/>
          <w:color w:val="FF0000"/>
          <w:lang w:val="ru-RU"/>
        </w:rPr>
      </w:pPr>
    </w:p>
    <w:p w14:paraId="7B8020F3" w14:textId="77777777" w:rsidR="00B800B4" w:rsidRDefault="00B800B4" w:rsidP="00B800B4">
      <w:pPr>
        <w:spacing w:after="0" w:line="240" w:lineRule="auto"/>
        <w:ind w:right="-170"/>
        <w:jc w:val="both"/>
        <w:rPr>
          <w:rFonts w:ascii="Times New Roman" w:hAnsi="Times New Roman" w:cs="Times New Roman"/>
          <w:b/>
          <w:color w:val="FF0000"/>
          <w:lang w:val="ru-RU"/>
        </w:rPr>
      </w:pPr>
    </w:p>
    <w:p w14:paraId="7D7D127E" w14:textId="77777777" w:rsidR="00B800B4" w:rsidRDefault="00B800B4" w:rsidP="00B800B4">
      <w:pPr>
        <w:spacing w:after="0" w:line="240" w:lineRule="auto"/>
        <w:ind w:right="-170"/>
        <w:jc w:val="both"/>
        <w:rPr>
          <w:rFonts w:ascii="Times New Roman" w:hAnsi="Times New Roman" w:cs="Times New Roman"/>
          <w:b/>
          <w:color w:val="FF0000"/>
          <w:lang w:val="ru-RU"/>
        </w:rPr>
      </w:pPr>
    </w:p>
    <w:p w14:paraId="423B74AB" w14:textId="77777777" w:rsidR="00B800B4" w:rsidRDefault="00B800B4" w:rsidP="00B800B4">
      <w:pPr>
        <w:spacing w:after="0" w:line="240" w:lineRule="auto"/>
        <w:ind w:right="-170"/>
        <w:jc w:val="both"/>
        <w:rPr>
          <w:rFonts w:ascii="Times New Roman" w:hAnsi="Times New Roman" w:cs="Times New Roman"/>
          <w:b/>
          <w:color w:val="FF0000"/>
          <w:lang w:val="ru-RU"/>
        </w:rPr>
      </w:pPr>
    </w:p>
    <w:p w14:paraId="7DF79890" w14:textId="77777777" w:rsidR="00B800B4" w:rsidRDefault="00B800B4" w:rsidP="00B800B4">
      <w:pPr>
        <w:spacing w:after="0" w:line="240" w:lineRule="auto"/>
        <w:ind w:right="-170"/>
        <w:jc w:val="both"/>
        <w:rPr>
          <w:rFonts w:ascii="Times New Roman" w:hAnsi="Times New Roman" w:cs="Times New Roman"/>
          <w:b/>
          <w:color w:val="FF0000"/>
          <w:lang w:val="ru-RU"/>
        </w:rPr>
      </w:pPr>
    </w:p>
    <w:p w14:paraId="1EA4C15A" w14:textId="77777777" w:rsidR="00B800B4" w:rsidRDefault="00B800B4" w:rsidP="00B800B4">
      <w:pPr>
        <w:spacing w:after="0" w:line="240" w:lineRule="auto"/>
        <w:ind w:right="-170"/>
        <w:jc w:val="both"/>
        <w:rPr>
          <w:rFonts w:ascii="Times New Roman" w:hAnsi="Times New Roman" w:cs="Times New Roman"/>
          <w:b/>
          <w:color w:val="FF0000"/>
          <w:lang w:val="ru-RU"/>
        </w:rPr>
      </w:pPr>
    </w:p>
    <w:p w14:paraId="319A690C" w14:textId="77777777" w:rsidR="00B800B4" w:rsidRDefault="00B800B4" w:rsidP="00B800B4">
      <w:pPr>
        <w:spacing w:after="0" w:line="240" w:lineRule="auto"/>
        <w:ind w:right="-170"/>
        <w:jc w:val="both"/>
        <w:rPr>
          <w:rFonts w:ascii="Times New Roman" w:hAnsi="Times New Roman" w:cs="Times New Roman"/>
          <w:b/>
          <w:color w:val="FF0000"/>
          <w:lang w:val="ru-RU"/>
        </w:rPr>
      </w:pPr>
    </w:p>
    <w:p w14:paraId="0BBCB28D" w14:textId="77777777" w:rsidR="00B800B4" w:rsidRDefault="00B800B4" w:rsidP="00B800B4">
      <w:pPr>
        <w:spacing w:after="0" w:line="240" w:lineRule="auto"/>
        <w:ind w:right="-170"/>
        <w:jc w:val="both"/>
        <w:rPr>
          <w:rFonts w:ascii="Times New Roman" w:hAnsi="Times New Roman" w:cs="Times New Roman"/>
          <w:b/>
          <w:color w:val="FF0000"/>
          <w:lang w:val="ru-RU"/>
        </w:rPr>
      </w:pPr>
    </w:p>
    <w:p w14:paraId="611A7FBF" w14:textId="77777777" w:rsidR="00B800B4" w:rsidRDefault="00B800B4" w:rsidP="00B800B4">
      <w:pPr>
        <w:spacing w:after="0" w:line="240" w:lineRule="auto"/>
        <w:ind w:right="-170"/>
        <w:jc w:val="both"/>
        <w:rPr>
          <w:rFonts w:ascii="Times New Roman" w:hAnsi="Times New Roman" w:cs="Times New Roman"/>
          <w:b/>
          <w:color w:val="FF0000"/>
          <w:lang w:val="ru-RU"/>
        </w:rPr>
      </w:pPr>
    </w:p>
    <w:p w14:paraId="50A3A8E3" w14:textId="77777777" w:rsidR="00B800B4" w:rsidRDefault="00B800B4" w:rsidP="00B800B4">
      <w:pPr>
        <w:spacing w:after="0" w:line="240" w:lineRule="auto"/>
        <w:ind w:right="-170"/>
        <w:jc w:val="both"/>
        <w:rPr>
          <w:rFonts w:ascii="Times New Roman" w:hAnsi="Times New Roman" w:cs="Times New Roman"/>
          <w:b/>
          <w:color w:val="FF0000"/>
          <w:lang w:val="ru-RU"/>
        </w:rPr>
      </w:pPr>
    </w:p>
    <w:p w14:paraId="3192F8E3" w14:textId="77777777" w:rsidR="00B800B4" w:rsidRDefault="00B800B4" w:rsidP="00B800B4">
      <w:pPr>
        <w:spacing w:after="0" w:line="240" w:lineRule="auto"/>
        <w:ind w:right="-170"/>
        <w:jc w:val="both"/>
        <w:rPr>
          <w:rFonts w:ascii="Times New Roman" w:hAnsi="Times New Roman" w:cs="Times New Roman"/>
          <w:b/>
          <w:color w:val="FF0000"/>
          <w:lang w:val="ru-RU"/>
        </w:rPr>
      </w:pPr>
    </w:p>
    <w:p w14:paraId="6E62EFEF" w14:textId="77777777" w:rsidR="00B800B4" w:rsidRDefault="00B800B4" w:rsidP="00B800B4">
      <w:pPr>
        <w:spacing w:after="0" w:line="240" w:lineRule="auto"/>
        <w:ind w:right="-170"/>
        <w:jc w:val="both"/>
        <w:rPr>
          <w:rFonts w:ascii="Times New Roman" w:hAnsi="Times New Roman" w:cs="Times New Roman"/>
          <w:b/>
          <w:color w:val="FF0000"/>
          <w:lang w:val="ru-RU"/>
        </w:rPr>
      </w:pPr>
    </w:p>
    <w:p w14:paraId="649B8B00" w14:textId="77777777" w:rsidR="00B800B4" w:rsidRDefault="00B800B4" w:rsidP="00B800B4">
      <w:pPr>
        <w:spacing w:after="0" w:line="240" w:lineRule="auto"/>
        <w:ind w:right="-170"/>
        <w:jc w:val="both"/>
        <w:rPr>
          <w:rFonts w:ascii="Times New Roman" w:hAnsi="Times New Roman" w:cs="Times New Roman"/>
          <w:b/>
          <w:color w:val="FF0000"/>
          <w:lang w:val="ru-RU"/>
        </w:rPr>
      </w:pPr>
    </w:p>
    <w:p w14:paraId="3E305D7C" w14:textId="77777777" w:rsidR="00B800B4" w:rsidRPr="00CF6CE7" w:rsidRDefault="00B800B4" w:rsidP="00B800B4">
      <w:pPr>
        <w:spacing w:after="0" w:line="240" w:lineRule="auto"/>
        <w:ind w:right="-17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CF6CE7">
        <w:rPr>
          <w:rFonts w:ascii="Times New Roman" w:hAnsi="Times New Roman" w:cs="Times New Roman"/>
          <w:b/>
          <w:color w:val="000000" w:themeColor="text1"/>
          <w:lang w:val="ru-RU"/>
        </w:rPr>
        <w:t xml:space="preserve">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lang w:val="ru-RU"/>
        </w:rPr>
        <w:t xml:space="preserve">  </w:t>
      </w:r>
      <w:r w:rsidRPr="00CF6CE7">
        <w:rPr>
          <w:rFonts w:ascii="Times New Roman" w:hAnsi="Times New Roman" w:cs="Times New Roman"/>
          <w:b/>
          <w:color w:val="000000" w:themeColor="text1"/>
          <w:lang w:val="ru-RU"/>
        </w:rPr>
        <w:t>2025-10-18-19</w:t>
      </w:r>
    </w:p>
    <w:p w14:paraId="607F39C2" w14:textId="77777777" w:rsidR="00B800B4" w:rsidRPr="00CF6CE7" w:rsidRDefault="00B800B4" w:rsidP="00B800B4">
      <w:pPr>
        <w:spacing w:after="0" w:line="240" w:lineRule="auto"/>
        <w:ind w:right="-17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</w:p>
    <w:p w14:paraId="0BD7ADE8" w14:textId="77777777" w:rsidR="00B800B4" w:rsidRDefault="00B800B4" w:rsidP="00B800B4">
      <w:pPr>
        <w:spacing w:after="0" w:line="240" w:lineRule="auto"/>
        <w:ind w:right="-17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CF6CE7">
        <w:rPr>
          <w:rFonts w:ascii="Times New Roman" w:hAnsi="Times New Roman" w:cs="Times New Roman"/>
          <w:b/>
          <w:color w:val="000000" w:themeColor="text1"/>
          <w:lang w:val="ru-RU"/>
        </w:rPr>
        <w:t xml:space="preserve">                                                        ИВДИВО Киев</w:t>
      </w:r>
    </w:p>
    <w:p w14:paraId="6C375C5E" w14:textId="77777777" w:rsidR="00B800B4" w:rsidRPr="00CF6CE7" w:rsidRDefault="00B800B4" w:rsidP="00B800B4">
      <w:pPr>
        <w:spacing w:after="0" w:line="240" w:lineRule="auto"/>
        <w:ind w:right="-17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</w:p>
    <w:p w14:paraId="22DF801B" w14:textId="77777777" w:rsidR="00B800B4" w:rsidRPr="00FD2C52" w:rsidRDefault="00B800B4" w:rsidP="00B800B4">
      <w:pPr>
        <w:spacing w:after="0" w:line="240" w:lineRule="auto"/>
        <w:ind w:right="-170"/>
        <w:jc w:val="both"/>
        <w:rPr>
          <w:rFonts w:ascii="Times New Roman" w:hAnsi="Times New Roman" w:cs="Times New Roman"/>
          <w:b/>
          <w:color w:val="FF0000"/>
        </w:rPr>
      </w:pPr>
      <w:r w:rsidRPr="00FD2C52">
        <w:rPr>
          <w:rFonts w:ascii="Times New Roman" w:hAnsi="Times New Roman" w:cs="Times New Roman"/>
          <w:b/>
          <w:color w:val="FF0000"/>
        </w:rPr>
        <w:t>Шестьдесят первый Синтез Изначально Вышестоящего Отца</w:t>
      </w:r>
    </w:p>
    <w:p w14:paraId="73424C52" w14:textId="77777777" w:rsidR="00B800B4" w:rsidRPr="00FD2C52" w:rsidRDefault="00B800B4" w:rsidP="00B800B4">
      <w:pPr>
        <w:spacing w:after="0" w:line="240" w:lineRule="auto"/>
        <w:ind w:right="-170"/>
        <w:jc w:val="both"/>
        <w:rPr>
          <w:rFonts w:ascii="Times New Roman" w:hAnsi="Times New Roman" w:cs="Times New Roman"/>
          <w:b/>
          <w:color w:val="FF0000"/>
          <w:lang w:eastAsia="ru-RU"/>
        </w:rPr>
      </w:pPr>
      <w:r w:rsidRPr="00FD2C52">
        <w:rPr>
          <w:rFonts w:ascii="Times New Roman" w:hAnsi="Times New Roman" w:cs="Times New Roman"/>
          <w:b/>
          <w:color w:val="FF0000"/>
          <w:lang w:eastAsia="ru-RU"/>
        </w:rPr>
        <w:t>957 архетип каждого космоса</w:t>
      </w:r>
    </w:p>
    <w:p w14:paraId="5176CEB0" w14:textId="77777777" w:rsidR="00B800B4" w:rsidRPr="00FD2C52" w:rsidRDefault="00B800B4" w:rsidP="00B800B4">
      <w:pPr>
        <w:spacing w:after="0" w:line="240" w:lineRule="auto"/>
        <w:ind w:right="-170"/>
        <w:jc w:val="both"/>
        <w:rPr>
          <w:rFonts w:ascii="Times New Roman" w:hAnsi="Times New Roman" w:cs="Times New Roman"/>
          <w:b/>
          <w:color w:val="FF0000"/>
        </w:rPr>
      </w:pPr>
      <w:r w:rsidRPr="00FD2C52">
        <w:rPr>
          <w:rFonts w:ascii="Times New Roman" w:hAnsi="Times New Roman" w:cs="Times New Roman"/>
          <w:color w:val="FF0000"/>
          <w:lang w:eastAsia="ru-RU"/>
        </w:rPr>
        <w:t>Изначально Вышестоящий Аватар Синтеза Изначально Вышестоящего Отца</w:t>
      </w:r>
      <w:r w:rsidRPr="00FD2C52">
        <w:rPr>
          <w:rFonts w:ascii="Times New Roman" w:hAnsi="Times New Roman" w:cs="Times New Roman"/>
          <w:color w:val="000000"/>
          <w:lang w:eastAsia="ru-RU"/>
        </w:rPr>
        <w:t xml:space="preserve"> Филипп </w:t>
      </w:r>
      <w:r w:rsidRPr="00FD2C52">
        <w:rPr>
          <w:rFonts w:ascii="Times New Roman" w:hAnsi="Times New Roman" w:cs="Times New Roman"/>
          <w:color w:val="FF0000"/>
          <w:lang w:eastAsia="ru-RU"/>
        </w:rPr>
        <w:t>Синтез Любви Изначально Вышестоящего Отца</w:t>
      </w:r>
    </w:p>
    <w:p w14:paraId="55E41B2A" w14:textId="77777777" w:rsidR="00B800B4" w:rsidRPr="00FD2C52" w:rsidRDefault="00B800B4" w:rsidP="00B800B4">
      <w:pPr>
        <w:spacing w:after="0" w:line="240" w:lineRule="auto"/>
        <w:rPr>
          <w:rFonts w:ascii="Times New Roman" w:hAnsi="Times New Roman" w:cs="Times New Roman"/>
          <w:b/>
          <w:color w:val="002060"/>
        </w:rPr>
      </w:pPr>
      <w:bookmarkStart w:id="0" w:name="_Hlk106907621"/>
      <w:bookmarkStart w:id="1" w:name="_Hlk211952914"/>
      <w:r w:rsidRPr="00FD2C52">
        <w:rPr>
          <w:rFonts w:ascii="Times New Roman" w:hAnsi="Times New Roman" w:cs="Times New Roman"/>
          <w:b/>
          <w:bCs/>
          <w:color w:val="002060"/>
        </w:rPr>
        <w:t xml:space="preserve">        Высшая ИВДИВО-космическая Высшая Школа Синтеза</w:t>
      </w:r>
      <w:r w:rsidRPr="00FD2C52">
        <w:rPr>
          <w:rFonts w:ascii="Times New Roman" w:hAnsi="Times New Roman" w:cs="Times New Roman"/>
          <w:color w:val="002060"/>
        </w:rPr>
        <w:t xml:space="preserve"> </w:t>
      </w:r>
      <w:r w:rsidRPr="00FD2C52">
        <w:rPr>
          <w:rFonts w:ascii="Times New Roman" w:hAnsi="Times New Roman" w:cs="Times New Roman"/>
          <w:b/>
          <w:bCs/>
          <w:color w:val="002060"/>
        </w:rPr>
        <w:t>Изначально Вышестоящего Отца</w:t>
      </w:r>
      <w:bookmarkEnd w:id="0"/>
      <w:r w:rsidRPr="00FD2C52">
        <w:rPr>
          <w:rFonts w:ascii="Times New Roman" w:hAnsi="Times New Roman" w:cs="Times New Roman"/>
          <w:b/>
          <w:bCs/>
          <w:color w:val="002060"/>
        </w:rPr>
        <w:t>.</w:t>
      </w:r>
    </w:p>
    <w:p w14:paraId="2AF3034F" w14:textId="77777777" w:rsidR="00B800B4" w:rsidRPr="00FD2C52" w:rsidRDefault="00B800B4" w:rsidP="00B800B4">
      <w:pPr>
        <w:spacing w:after="0" w:line="240" w:lineRule="auto"/>
        <w:ind w:left="170"/>
        <w:rPr>
          <w:rFonts w:ascii="Times New Roman" w:hAnsi="Times New Roman" w:cs="Times New Roman"/>
          <w:b/>
          <w:color w:val="002060"/>
        </w:rPr>
      </w:pPr>
      <w:r w:rsidRPr="00FD2C52">
        <w:rPr>
          <w:rFonts w:ascii="Times New Roman" w:hAnsi="Times New Roman" w:cs="Times New Roman"/>
          <w:b/>
          <w:color w:val="002060"/>
        </w:rPr>
        <w:t>Учитель</w:t>
      </w:r>
      <w:r w:rsidRPr="00FD2C52">
        <w:rPr>
          <w:rFonts w:ascii="Times New Roman" w:hAnsi="Times New Roman" w:cs="Times New Roman"/>
          <w:b/>
          <w:bCs/>
          <w:color w:val="002060"/>
        </w:rPr>
        <w:t xml:space="preserve"> Изначально Вышестоящего Отца Высшей космической реализации</w:t>
      </w:r>
      <w:r w:rsidRPr="00FD2C52">
        <w:rPr>
          <w:rFonts w:ascii="Times New Roman" w:hAnsi="Times New Roman" w:cs="Times New Roman"/>
          <w:b/>
          <w:color w:val="002060"/>
        </w:rPr>
        <w:t xml:space="preserve">. </w:t>
      </w:r>
    </w:p>
    <w:p w14:paraId="47D2BA80" w14:textId="77777777" w:rsidR="00B800B4" w:rsidRPr="00FD2C52" w:rsidRDefault="00B800B4" w:rsidP="00B800B4">
      <w:pPr>
        <w:spacing w:after="0" w:line="240" w:lineRule="auto"/>
        <w:ind w:left="170"/>
        <w:rPr>
          <w:rFonts w:ascii="Times New Roman" w:hAnsi="Times New Roman" w:cs="Times New Roman"/>
          <w:b/>
          <w:bCs/>
          <w:color w:val="002060"/>
        </w:rPr>
      </w:pPr>
      <w:r w:rsidRPr="00FD2C52">
        <w:rPr>
          <w:rFonts w:ascii="Times New Roman" w:hAnsi="Times New Roman" w:cs="Times New Roman"/>
          <w:b/>
          <w:color w:val="002060"/>
        </w:rPr>
        <w:t>Око Отца-человек-субъекта</w:t>
      </w:r>
      <w:r w:rsidRPr="00FD2C52">
        <w:rPr>
          <w:rFonts w:ascii="Times New Roman" w:hAnsi="Times New Roman" w:cs="Times New Roman"/>
          <w:b/>
          <w:bCs/>
          <w:color w:val="002060"/>
        </w:rPr>
        <w:t xml:space="preserve">. </w:t>
      </w:r>
    </w:p>
    <w:p w14:paraId="7A49A14E" w14:textId="77777777" w:rsidR="00B800B4" w:rsidRPr="00FD2C52" w:rsidRDefault="00B800B4" w:rsidP="00B800B4">
      <w:pPr>
        <w:spacing w:after="0" w:line="240" w:lineRule="auto"/>
        <w:ind w:left="170"/>
        <w:rPr>
          <w:rFonts w:ascii="Times New Roman" w:eastAsia="Calibri" w:hAnsi="Times New Roman" w:cs="Times New Roman"/>
          <w:b/>
          <w:bCs/>
          <w:color w:val="002060"/>
        </w:rPr>
      </w:pPr>
      <w:r w:rsidRPr="00FD2C52">
        <w:rPr>
          <w:rFonts w:ascii="Times New Roman" w:eastAsia="Calibri" w:hAnsi="Times New Roman" w:cs="Times New Roman"/>
          <w:b/>
          <w:bCs/>
          <w:color w:val="002060"/>
        </w:rPr>
        <w:t xml:space="preserve">Высший Метаизвечный Синтезкосмос Изначально Вышестоящего Отца. </w:t>
      </w:r>
    </w:p>
    <w:p w14:paraId="75BE213F" w14:textId="77777777" w:rsidR="00B800B4" w:rsidRPr="00FD2C52" w:rsidRDefault="00B800B4" w:rsidP="00B800B4">
      <w:pPr>
        <w:spacing w:after="0" w:line="240" w:lineRule="auto"/>
        <w:ind w:left="170"/>
        <w:rPr>
          <w:rFonts w:ascii="Times New Roman" w:hAnsi="Times New Roman" w:cs="Times New Roman"/>
          <w:b/>
          <w:color w:val="FF0000"/>
        </w:rPr>
      </w:pPr>
      <w:r w:rsidRPr="00FD2C52">
        <w:rPr>
          <w:rFonts w:ascii="Times New Roman" w:eastAsia="Calibri" w:hAnsi="Times New Roman" w:cs="Times New Roman"/>
          <w:b/>
          <w:bCs/>
          <w:color w:val="002060"/>
        </w:rPr>
        <w:t>Синтезный мир.</w:t>
      </w:r>
      <w:r w:rsidRPr="00FD2C52">
        <w:rPr>
          <w:rFonts w:ascii="Times New Roman" w:hAnsi="Times New Roman" w:cs="Times New Roman"/>
          <w:b/>
          <w:bCs/>
          <w:color w:val="002060"/>
        </w:rPr>
        <w:t xml:space="preserve"> </w:t>
      </w:r>
    </w:p>
    <w:bookmarkEnd w:id="1"/>
    <w:p w14:paraId="1A0E6E17" w14:textId="77777777" w:rsidR="00B800B4" w:rsidRPr="00FD2C52" w:rsidRDefault="00B800B4" w:rsidP="00B800B4">
      <w:pPr>
        <w:spacing w:after="0" w:line="240" w:lineRule="auto"/>
        <w:rPr>
          <w:rFonts w:ascii="Times New Roman" w:eastAsia="Calibri" w:hAnsi="Times New Roman" w:cs="Times New Roman"/>
          <w:b/>
          <w:color w:val="FF0000"/>
        </w:rPr>
      </w:pPr>
      <w:r w:rsidRPr="00FD2C52">
        <w:rPr>
          <w:rFonts w:ascii="Times New Roman" w:hAnsi="Times New Roman" w:cs="Times New Roman"/>
          <w:color w:val="FF0000"/>
        </w:rPr>
        <w:t>Изначально Вышестоящий Отец</w:t>
      </w:r>
    </w:p>
    <w:p w14:paraId="36A23A1A" w14:textId="77777777" w:rsidR="00B800B4" w:rsidRPr="00FD2C52" w:rsidRDefault="00B800B4" w:rsidP="00B800B4">
      <w:pPr>
        <w:spacing w:after="0" w:line="240" w:lineRule="auto"/>
        <w:rPr>
          <w:rFonts w:ascii="Times New Roman" w:eastAsia="Calibri" w:hAnsi="Times New Roman" w:cs="Times New Roman"/>
          <w:color w:val="FF0000"/>
        </w:rPr>
      </w:pPr>
      <w:r w:rsidRPr="00FD2C52">
        <w:rPr>
          <w:rFonts w:ascii="Times New Roman" w:hAnsi="Times New Roman" w:cs="Times New Roman"/>
          <w:color w:val="FF0000"/>
        </w:rPr>
        <w:t xml:space="preserve">Изначально Вышестоящий Аватар Синтеза Изначально Вышестоящего Отца </w:t>
      </w:r>
      <w:r w:rsidRPr="00FD2C52">
        <w:rPr>
          <w:rFonts w:ascii="Times New Roman" w:hAnsi="Times New Roman" w:cs="Times New Roman"/>
        </w:rPr>
        <w:t xml:space="preserve">Кут Хуми </w:t>
      </w:r>
      <w:r w:rsidRPr="00FD2C52">
        <w:rPr>
          <w:rFonts w:ascii="Times New Roman" w:hAnsi="Times New Roman" w:cs="Times New Roman"/>
          <w:color w:val="FF0000"/>
        </w:rPr>
        <w:t>Синтез Синтеза Изначально Вышестоящего Отца</w:t>
      </w:r>
    </w:p>
    <w:p w14:paraId="089BD7CF" w14:textId="77777777" w:rsidR="00B800B4" w:rsidRPr="00FD2C52" w:rsidRDefault="00B800B4" w:rsidP="00B800B4">
      <w:pPr>
        <w:spacing w:after="0" w:line="240" w:lineRule="auto"/>
        <w:rPr>
          <w:rFonts w:ascii="Times New Roman" w:eastAsia="Calibri" w:hAnsi="Times New Roman" w:cs="Times New Roman"/>
          <w:b/>
          <w:bCs/>
          <w:color w:val="7030A0"/>
        </w:rPr>
      </w:pPr>
      <w:r w:rsidRPr="00FD2C52">
        <w:rPr>
          <w:rFonts w:ascii="Times New Roman" w:eastAsia="Calibri" w:hAnsi="Times New Roman" w:cs="Times New Roman"/>
          <w:b/>
          <w:bCs/>
          <w:color w:val="0070C0"/>
        </w:rPr>
        <w:t>Изначально Вышестоящий Дом Изначально Вышестоящего Отца</w:t>
      </w:r>
      <w:r w:rsidRPr="00FD2C52">
        <w:rPr>
          <w:rFonts w:ascii="Times New Roman" w:eastAsia="Calibri" w:hAnsi="Times New Roman" w:cs="Times New Roman"/>
          <w:b/>
          <w:bCs/>
          <w:color w:val="7030A0"/>
        </w:rPr>
        <w:t xml:space="preserve">    </w:t>
      </w:r>
    </w:p>
    <w:p w14:paraId="5DB2C3F0" w14:textId="77777777" w:rsidR="00B800B4" w:rsidRPr="00FD2C52" w:rsidRDefault="00B800B4" w:rsidP="00B800B4">
      <w:pPr>
        <w:spacing w:after="0" w:line="240" w:lineRule="auto"/>
        <w:rPr>
          <w:rFonts w:ascii="Times New Roman" w:hAnsi="Times New Roman" w:cs="Times New Roman"/>
          <w:color w:val="FF0000"/>
        </w:rPr>
      </w:pPr>
      <w:r w:rsidRPr="00FD2C52">
        <w:rPr>
          <w:rFonts w:ascii="Times New Roman" w:eastAsia="Calibri" w:hAnsi="Times New Roman" w:cs="Times New Roman"/>
        </w:rPr>
        <w:t xml:space="preserve">448. 64. ИВДИВО Отец-человек-субъекта Изначально Вышестоящего Отца </w:t>
      </w:r>
    </w:p>
    <w:p w14:paraId="2E13C0AE" w14:textId="77777777" w:rsidR="00B800B4" w:rsidRPr="00FD2C52" w:rsidRDefault="00B800B4" w:rsidP="00B800B4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70C0"/>
        </w:rPr>
      </w:pPr>
      <w:r w:rsidRPr="00FD2C52">
        <w:rPr>
          <w:rFonts w:ascii="Times New Roman" w:hAnsi="Times New Roman" w:cs="Times New Roman"/>
          <w:color w:val="0070C0"/>
        </w:rPr>
        <w:t>Стяжание архетипов ИВДИВО:</w:t>
      </w:r>
    </w:p>
    <w:p w14:paraId="46D39BAB" w14:textId="77777777" w:rsidR="00B800B4" w:rsidRPr="00FD2C52" w:rsidRDefault="00B800B4" w:rsidP="00B800B4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</w:rPr>
      </w:pPr>
      <w:r w:rsidRPr="00FD2C52">
        <w:rPr>
          <w:rFonts w:ascii="Times New Roman" w:hAnsi="Times New Roman" w:cs="Times New Roman"/>
          <w:color w:val="002060"/>
        </w:rPr>
        <w:t>Рождением Свыше</w:t>
      </w:r>
    </w:p>
    <w:p w14:paraId="3F07BB66" w14:textId="77777777" w:rsidR="00B800B4" w:rsidRPr="00FD2C52" w:rsidRDefault="00B800B4" w:rsidP="00B800B4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</w:rPr>
      </w:pPr>
      <w:r w:rsidRPr="00FD2C52">
        <w:rPr>
          <w:rFonts w:ascii="Times New Roman" w:hAnsi="Times New Roman" w:cs="Times New Roman"/>
          <w:color w:val="002060"/>
        </w:rPr>
        <w:t>Новое Рождение - 4096 Извечных Всеедин</w:t>
      </w:r>
    </w:p>
    <w:p w14:paraId="26AD0E73" w14:textId="77777777" w:rsidR="00B800B4" w:rsidRPr="00FD2C52" w:rsidRDefault="00B800B4" w:rsidP="00B800B4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</w:rPr>
      </w:pPr>
      <w:r w:rsidRPr="00FD2C52">
        <w:rPr>
          <w:rFonts w:ascii="Times New Roman" w:hAnsi="Times New Roman" w:cs="Times New Roman"/>
          <w:color w:val="002060"/>
        </w:rPr>
        <w:t>8192 части ИВО восьми видов по 1024</w:t>
      </w:r>
    </w:p>
    <w:p w14:paraId="581015D0" w14:textId="77777777" w:rsidR="00B800B4" w:rsidRPr="00FD2C52" w:rsidRDefault="00B800B4" w:rsidP="00B800B4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</w:rPr>
      </w:pPr>
      <w:r w:rsidRPr="00FD2C52">
        <w:rPr>
          <w:rFonts w:ascii="Times New Roman" w:hAnsi="Times New Roman" w:cs="Times New Roman"/>
          <w:color w:val="002060"/>
        </w:rPr>
        <w:t>Стяжание тела Учителя ИВО Архетипов ИВДИВО</w:t>
      </w:r>
    </w:p>
    <w:p w14:paraId="7C21A3B3" w14:textId="77777777" w:rsidR="00B800B4" w:rsidRPr="00FD2C52" w:rsidRDefault="00B800B4" w:rsidP="00B800B4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</w:rPr>
      </w:pPr>
      <w:r w:rsidRPr="00FD2C52">
        <w:rPr>
          <w:rFonts w:ascii="Times New Roman" w:hAnsi="Times New Roman" w:cs="Times New Roman"/>
          <w:color w:val="002060"/>
        </w:rPr>
        <w:t>Стяжание Космических: Сил, Магнитов, Столпов, ИВДИВО архетипов ИВДИВО</w:t>
      </w:r>
    </w:p>
    <w:p w14:paraId="319213BF" w14:textId="77777777" w:rsidR="00B800B4" w:rsidRPr="00FD2C52" w:rsidRDefault="00B800B4" w:rsidP="00B800B4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</w:rPr>
      </w:pPr>
      <w:r w:rsidRPr="00FD2C52">
        <w:rPr>
          <w:rFonts w:ascii="Times New Roman" w:hAnsi="Times New Roman" w:cs="Times New Roman"/>
          <w:color w:val="002060"/>
        </w:rPr>
        <w:t>Наделение Ядром Синтеза и Частью ИВАС Кут Хуми</w:t>
      </w:r>
    </w:p>
    <w:p w14:paraId="4C0C5AD5" w14:textId="77777777" w:rsidR="00B800B4" w:rsidRPr="00FD2C52" w:rsidRDefault="00B800B4" w:rsidP="00B800B4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</w:rPr>
      </w:pPr>
      <w:r w:rsidRPr="00FD2C52">
        <w:rPr>
          <w:rFonts w:ascii="Times New Roman" w:hAnsi="Times New Roman" w:cs="Times New Roman"/>
          <w:color w:val="002060"/>
        </w:rPr>
        <w:t>Наделение Ядром Синтеза и Частью Изначально Вышестоящего Отца</w:t>
      </w:r>
    </w:p>
    <w:p w14:paraId="11056C0F" w14:textId="77777777" w:rsidR="00B800B4" w:rsidRPr="00FD2C52" w:rsidRDefault="00B800B4" w:rsidP="00B800B4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</w:rPr>
      </w:pPr>
      <w:r w:rsidRPr="00FD2C52">
        <w:rPr>
          <w:rFonts w:ascii="Times New Roman" w:hAnsi="Times New Roman" w:cs="Times New Roman"/>
          <w:color w:val="002060"/>
        </w:rPr>
        <w:t>Трансляция всех имеющихся Подготовок, Компетенций, Полномочий, Реализаций каждого в Архетипы ИВДИВО</w:t>
      </w:r>
    </w:p>
    <w:p w14:paraId="180F244A" w14:textId="77777777" w:rsidR="00B800B4" w:rsidRPr="00FD2C52" w:rsidRDefault="00B800B4" w:rsidP="00B800B4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</w:rPr>
      </w:pPr>
      <w:r w:rsidRPr="00FD2C52">
        <w:rPr>
          <w:rFonts w:ascii="Times New Roman" w:hAnsi="Times New Roman" w:cs="Times New Roman"/>
          <w:color w:val="002060"/>
        </w:rPr>
        <w:t>Трансляция 5 ИВДИВО-зданий каждого в стяжённые Архетипы ИВДИВО</w:t>
      </w:r>
    </w:p>
    <w:p w14:paraId="17EFDE23" w14:textId="77777777" w:rsidR="00B800B4" w:rsidRPr="00FD2C52" w:rsidRDefault="00B800B4" w:rsidP="00B800B4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</w:rPr>
      </w:pPr>
      <w:r w:rsidRPr="00FD2C52">
        <w:rPr>
          <w:rFonts w:ascii="Times New Roman" w:hAnsi="Times New Roman" w:cs="Times New Roman"/>
          <w:color w:val="002060"/>
        </w:rPr>
        <w:t xml:space="preserve">Расширение ареала обитания человечества Землян </w:t>
      </w:r>
    </w:p>
    <w:p w14:paraId="6829A17B" w14:textId="77777777" w:rsidR="00B800B4" w:rsidRPr="00FD2C52" w:rsidRDefault="00B800B4" w:rsidP="00B800B4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</w:rPr>
      </w:pPr>
      <w:r w:rsidRPr="00FD2C52">
        <w:rPr>
          <w:rFonts w:ascii="Times New Roman" w:hAnsi="Times New Roman" w:cs="Times New Roman"/>
          <w:color w:val="002060"/>
        </w:rPr>
        <w:t>Заселение Отец-Человек-Землянами архетипов ИВДИВО, итогами разработки пяти видов тел, взрастанием Суперсинтезом, Сверхсинтезом, Огнём, Духом, Светом и Энергией с фиксацией физического мира данной реализации физически каждым</w:t>
      </w:r>
    </w:p>
    <w:p w14:paraId="2024D170" w14:textId="77777777" w:rsidR="00B800B4" w:rsidRPr="00FD2C52" w:rsidRDefault="00B800B4" w:rsidP="00B800B4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</w:rPr>
      </w:pPr>
      <w:r w:rsidRPr="00FD2C52">
        <w:rPr>
          <w:rFonts w:ascii="Times New Roman" w:hAnsi="Times New Roman" w:cs="Times New Roman"/>
          <w:color w:val="002060"/>
        </w:rPr>
        <w:t>Стяжание Ипостасных тел Мира ИВО, Трансвизорных тел реализованного мира, Синтезного мирового тела синтезного мира, Огненного мирового тела огненного мира, Синтезтел тонкого мира в архетипе ИВДИВО с репликационной развёрткой их каждым</w:t>
      </w:r>
    </w:p>
    <w:p w14:paraId="3F8382CA" w14:textId="77777777" w:rsidR="00B800B4" w:rsidRPr="00FD2C52" w:rsidRDefault="00B800B4" w:rsidP="00B800B4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</w:rPr>
      </w:pPr>
      <w:r w:rsidRPr="00FD2C52">
        <w:rPr>
          <w:rFonts w:ascii="Times New Roman" w:hAnsi="Times New Roman" w:cs="Times New Roman"/>
          <w:color w:val="002060"/>
        </w:rPr>
        <w:t xml:space="preserve">Стяжание Синтезирования и Творения семи Частей ИВО каждого текущего Синтеза ИВО: </w:t>
      </w:r>
    </w:p>
    <w:p w14:paraId="333D55B4" w14:textId="77777777" w:rsidR="00B800B4" w:rsidRPr="00FD2C52" w:rsidRDefault="00B800B4" w:rsidP="00B800B4">
      <w:p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</w:rPr>
      </w:pPr>
      <w:r w:rsidRPr="00FD2C52">
        <w:rPr>
          <w:rFonts w:ascii="Times New Roman" w:eastAsia="Calibri" w:hAnsi="Times New Roman" w:cs="Times New Roman"/>
          <w:color w:val="000000"/>
          <w:lang w:eastAsia="ru-RU"/>
        </w:rPr>
        <w:t>509. 61. тело Учителя Изначально Вышестоящего Отца</w:t>
      </w:r>
    </w:p>
    <w:p w14:paraId="530D9775" w14:textId="77777777" w:rsidR="00B800B4" w:rsidRPr="00FD2C52" w:rsidRDefault="00B800B4" w:rsidP="00B800B4">
      <w:p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</w:rPr>
      </w:pPr>
      <w:r w:rsidRPr="00FD2C52">
        <w:rPr>
          <w:rFonts w:ascii="Times New Roman" w:hAnsi="Times New Roman" w:cs="Times New Roman"/>
          <w:color w:val="002060"/>
        </w:rPr>
        <w:t>445. 61. око Изначально Вышестоящего Отца</w:t>
      </w:r>
    </w:p>
    <w:p w14:paraId="4B783EC4" w14:textId="77777777" w:rsidR="00B800B4" w:rsidRPr="00FD2C52" w:rsidRDefault="00B800B4" w:rsidP="00B800B4">
      <w:p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</w:rPr>
      </w:pPr>
      <w:r w:rsidRPr="00FD2C52">
        <w:rPr>
          <w:rFonts w:ascii="Times New Roman" w:hAnsi="Times New Roman" w:cs="Times New Roman"/>
          <w:color w:val="002060"/>
        </w:rPr>
        <w:t>381. 61. этоническое тело Изначально Вышестоящего Отца</w:t>
      </w:r>
    </w:p>
    <w:p w14:paraId="5F0CC82F" w14:textId="77777777" w:rsidR="00B800B4" w:rsidRPr="00FD2C52" w:rsidRDefault="00B800B4" w:rsidP="00B800B4">
      <w:p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</w:rPr>
      </w:pPr>
      <w:r w:rsidRPr="00FD2C52">
        <w:rPr>
          <w:rFonts w:ascii="Times New Roman" w:hAnsi="Times New Roman" w:cs="Times New Roman"/>
          <w:color w:val="002060"/>
        </w:rPr>
        <w:t>317. ИВДИВО-тело любви Изначально Вышестоящего Отца</w:t>
      </w:r>
    </w:p>
    <w:p w14:paraId="08688AE5" w14:textId="77777777" w:rsidR="00B800B4" w:rsidRPr="00FD2C52" w:rsidRDefault="00B800B4" w:rsidP="00B800B4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color w:val="002060"/>
        </w:rPr>
      </w:pPr>
      <w:r w:rsidRPr="00FD2C52">
        <w:rPr>
          <w:rFonts w:ascii="Times New Roman" w:eastAsia="Calibri" w:hAnsi="Times New Roman" w:cs="Times New Roman"/>
          <w:color w:val="002060"/>
        </w:rPr>
        <w:t xml:space="preserve">253. 61. </w:t>
      </w:r>
      <w:r w:rsidRPr="00FD2C52">
        <w:rPr>
          <w:rFonts w:ascii="Times New Roman" w:hAnsi="Times New Roman" w:cs="Times New Roman"/>
          <w:color w:val="002060"/>
          <w:lang w:eastAsia="ru-RU"/>
        </w:rPr>
        <w:t xml:space="preserve">Тело </w:t>
      </w:r>
      <w:bookmarkStart w:id="2" w:name="_Hlk175932511"/>
      <w:r w:rsidRPr="00FD2C52">
        <w:rPr>
          <w:rFonts w:ascii="Times New Roman" w:hAnsi="Times New Roman" w:cs="Times New Roman"/>
          <w:color w:val="002060"/>
          <w:lang w:eastAsia="ru-RU"/>
        </w:rPr>
        <w:t>высшего метаизвечного вечного сверхкосмоса</w:t>
      </w:r>
      <w:r w:rsidRPr="00FD2C52">
        <w:rPr>
          <w:rFonts w:ascii="Times New Roman" w:eastAsia="Calibri" w:hAnsi="Times New Roman" w:cs="Times New Roman"/>
          <w:color w:val="002060"/>
          <w:lang w:eastAsia="ru-RU"/>
        </w:rPr>
        <w:t xml:space="preserve"> </w:t>
      </w:r>
      <w:bookmarkEnd w:id="2"/>
      <w:r w:rsidRPr="00FD2C52">
        <w:rPr>
          <w:rFonts w:ascii="Times New Roman" w:eastAsia="Calibri" w:hAnsi="Times New Roman" w:cs="Times New Roman"/>
          <w:color w:val="002060"/>
          <w:lang w:eastAsia="ru-RU"/>
        </w:rPr>
        <w:t>Изначально Вышестоящего Отца</w:t>
      </w:r>
    </w:p>
    <w:p w14:paraId="2DA5222C" w14:textId="77777777" w:rsidR="00B800B4" w:rsidRPr="00FD2C52" w:rsidRDefault="00B800B4" w:rsidP="00B800B4">
      <w:p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</w:rPr>
      </w:pPr>
      <w:r w:rsidRPr="00FD2C52">
        <w:rPr>
          <w:rFonts w:ascii="Times New Roman" w:eastAsia="Calibri" w:hAnsi="Times New Roman" w:cs="Times New Roman"/>
          <w:color w:val="002060"/>
        </w:rPr>
        <w:t>189. 61. праоко</w:t>
      </w:r>
      <w:r w:rsidRPr="00FD2C52">
        <w:rPr>
          <w:rFonts w:ascii="Times New Roman" w:hAnsi="Times New Roman" w:cs="Times New Roman"/>
          <w:color w:val="002060"/>
        </w:rPr>
        <w:t xml:space="preserve"> Изначально Вышестоящего Отца</w:t>
      </w:r>
    </w:p>
    <w:p w14:paraId="331CC78E" w14:textId="77777777" w:rsidR="00B800B4" w:rsidRPr="00FD2C52" w:rsidRDefault="00B800B4" w:rsidP="00B800B4">
      <w:p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</w:rPr>
      </w:pPr>
      <w:r w:rsidRPr="00FD2C52">
        <w:rPr>
          <w:rFonts w:ascii="Times New Roman" w:eastAsia="Calibri" w:hAnsi="Times New Roman" w:cs="Times New Roman"/>
          <w:color w:val="002060"/>
        </w:rPr>
        <w:t xml:space="preserve">125. 61. праэтоническое тело </w:t>
      </w:r>
      <w:r w:rsidRPr="00FD2C52">
        <w:rPr>
          <w:rFonts w:ascii="Times New Roman" w:hAnsi="Times New Roman" w:cs="Times New Roman"/>
          <w:color w:val="002060"/>
        </w:rPr>
        <w:t>Изначально Вышестоящего Отца</w:t>
      </w:r>
    </w:p>
    <w:p w14:paraId="722056B1" w14:textId="77777777" w:rsidR="00B800B4" w:rsidRPr="00FD2C52" w:rsidRDefault="00B800B4" w:rsidP="00B800B4">
      <w:p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</w:rPr>
      </w:pPr>
      <w:r w:rsidRPr="00FD2C52">
        <w:rPr>
          <w:rFonts w:ascii="Times New Roman" w:eastAsia="Calibri" w:hAnsi="Times New Roman" w:cs="Times New Roman"/>
          <w:color w:val="002060"/>
        </w:rPr>
        <w:t xml:space="preserve">061. ИВДИВО-тело пралюбви </w:t>
      </w:r>
      <w:r w:rsidRPr="00FD2C52">
        <w:rPr>
          <w:rFonts w:ascii="Times New Roman" w:hAnsi="Times New Roman" w:cs="Times New Roman"/>
          <w:color w:val="002060"/>
        </w:rPr>
        <w:t>Изначально Вышестоящего Отца</w:t>
      </w:r>
    </w:p>
    <w:p w14:paraId="5DAAC8C6" w14:textId="77777777" w:rsidR="00B800B4" w:rsidRPr="00FD2C52" w:rsidRDefault="00B800B4" w:rsidP="00B800B4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</w:rPr>
      </w:pPr>
      <w:r w:rsidRPr="00FD2C52">
        <w:rPr>
          <w:rFonts w:ascii="Times New Roman" w:hAnsi="Times New Roman" w:cs="Times New Roman"/>
          <w:color w:val="002060"/>
        </w:rPr>
        <w:t>Стяжание внутренней организации 64-рицей Внутренней Философии, Внутренней Парадигмы, Внутренней Энциклопедии, Внутреннего Учения каждого</w:t>
      </w:r>
    </w:p>
    <w:p w14:paraId="7BE53329" w14:textId="77777777" w:rsidR="00B800B4" w:rsidRPr="00FD2C52" w:rsidRDefault="00B800B4" w:rsidP="00B800B4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</w:rPr>
      </w:pPr>
      <w:r w:rsidRPr="00FD2C52">
        <w:rPr>
          <w:rFonts w:ascii="Times New Roman" w:hAnsi="Times New Roman" w:cs="Times New Roman"/>
          <w:color w:val="002060"/>
        </w:rPr>
        <w:t>Явление ИВА ИВО и семи Аватаров ИВА ИВО текущего Синтеза ИВО:</w:t>
      </w:r>
    </w:p>
    <w:p w14:paraId="22E8A6EE" w14:textId="77777777" w:rsidR="00B800B4" w:rsidRPr="00FD2C52" w:rsidRDefault="00B800B4" w:rsidP="00B800B4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color w:val="002060"/>
        </w:rPr>
      </w:pPr>
      <w:r w:rsidRPr="00FD2C52">
        <w:rPr>
          <w:rFonts w:ascii="Times New Roman" w:hAnsi="Times New Roman" w:cs="Times New Roman"/>
          <w:color w:val="FF0000"/>
          <w:lang w:eastAsia="ru-RU"/>
        </w:rPr>
        <w:t xml:space="preserve">Изначально Вышестоящий </w:t>
      </w:r>
      <w:r w:rsidRPr="00FD2C52">
        <w:rPr>
          <w:rFonts w:ascii="Times New Roman" w:hAnsi="Times New Roman" w:cs="Times New Roman"/>
          <w:color w:val="0000FF"/>
          <w:lang w:eastAsia="ru-RU"/>
        </w:rPr>
        <w:t>Учитель</w:t>
      </w:r>
      <w:r w:rsidRPr="00FD2C52">
        <w:rPr>
          <w:rFonts w:ascii="Times New Roman" w:hAnsi="Times New Roman" w:cs="Times New Roman"/>
          <w:color w:val="000000"/>
          <w:lang w:eastAsia="ru-RU"/>
        </w:rPr>
        <w:t xml:space="preserve"> Изначально Вышестоящего Отца</w:t>
      </w:r>
      <w:r w:rsidRPr="00FD2C52">
        <w:rPr>
          <w:rFonts w:ascii="Times New Roman" w:hAnsi="Times New Roman" w:cs="Times New Roman"/>
          <w:color w:val="FF0000"/>
          <w:lang w:eastAsia="ru-RU"/>
        </w:rPr>
        <w:t xml:space="preserve"> Любовь Изначально Вышестоящего Отца</w:t>
      </w:r>
    </w:p>
    <w:p w14:paraId="5258B5D4" w14:textId="77777777" w:rsidR="00B800B4" w:rsidRPr="00FD2C52" w:rsidRDefault="00B800B4" w:rsidP="00B800B4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color w:val="002060"/>
        </w:rPr>
      </w:pPr>
      <w:r w:rsidRPr="00FD2C52">
        <w:rPr>
          <w:rFonts w:ascii="Times New Roman" w:eastAsia="Calibri" w:hAnsi="Times New Roman" w:cs="Times New Roman"/>
          <w:color w:val="002060"/>
        </w:rPr>
        <w:t>Изначально Вышестоящий Аватар Синтеза Изначально Вышестоящего Отца Филипп Синтез Любви Изначально Вышестоящего Отца</w:t>
      </w:r>
    </w:p>
    <w:p w14:paraId="304456CA" w14:textId="77777777" w:rsidR="00B800B4" w:rsidRPr="00FD2C52" w:rsidRDefault="00B800B4" w:rsidP="00B800B4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color w:val="002060"/>
        </w:rPr>
      </w:pPr>
      <w:r w:rsidRPr="00FD2C52">
        <w:rPr>
          <w:rFonts w:ascii="Times New Roman" w:eastAsia="Calibri" w:hAnsi="Times New Roman" w:cs="Times New Roman"/>
          <w:color w:val="002060"/>
        </w:rPr>
        <w:lastRenderedPageBreak/>
        <w:t>Изначально Вышестоящий Аватар Синтеза Изначально Вышестоящего Отца Стефан Синтез Этоники Изначально Вышестоящего Отца</w:t>
      </w:r>
    </w:p>
    <w:p w14:paraId="48C255E1" w14:textId="77777777" w:rsidR="00B800B4" w:rsidRPr="00FD2C52" w:rsidRDefault="00B800B4" w:rsidP="00B800B4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color w:val="002060"/>
        </w:rPr>
      </w:pPr>
      <w:bookmarkStart w:id="3" w:name="_Hlk54250724"/>
      <w:r w:rsidRPr="00FD2C52">
        <w:rPr>
          <w:rFonts w:ascii="Times New Roman" w:eastAsia="Calibri" w:hAnsi="Times New Roman" w:cs="Times New Roman"/>
          <w:color w:val="002060"/>
        </w:rPr>
        <w:t xml:space="preserve">Изначально Вышестоящий Аватар Синтеза Изначально Вышестоящего Отца Арий </w:t>
      </w:r>
      <w:bookmarkStart w:id="4" w:name="_Hlk122079457"/>
      <w:bookmarkEnd w:id="3"/>
      <w:r w:rsidRPr="00FD2C52">
        <w:rPr>
          <w:rFonts w:ascii="Times New Roman" w:eastAsia="Calibri" w:hAnsi="Times New Roman" w:cs="Times New Roman"/>
          <w:color w:val="002060"/>
        </w:rPr>
        <w:t xml:space="preserve">Синтез </w:t>
      </w:r>
      <w:bookmarkStart w:id="5" w:name="_Hlk122533902"/>
      <w:r w:rsidRPr="00FD2C52">
        <w:rPr>
          <w:rFonts w:ascii="Times New Roman" w:eastAsia="Calibri" w:hAnsi="Times New Roman" w:cs="Times New Roman"/>
          <w:color w:val="002060"/>
        </w:rPr>
        <w:t>ИВДИВО-Тела Любви</w:t>
      </w:r>
      <w:bookmarkEnd w:id="4"/>
      <w:bookmarkEnd w:id="5"/>
      <w:r w:rsidRPr="00FD2C52">
        <w:rPr>
          <w:rFonts w:ascii="Times New Roman" w:eastAsia="Calibri" w:hAnsi="Times New Roman" w:cs="Times New Roman"/>
          <w:color w:val="002060"/>
        </w:rPr>
        <w:t xml:space="preserve"> Изначально Вышестоящего Отца</w:t>
      </w:r>
    </w:p>
    <w:p w14:paraId="6265720D" w14:textId="77777777" w:rsidR="00B800B4" w:rsidRPr="00FD2C52" w:rsidRDefault="00B800B4" w:rsidP="00B800B4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color w:val="002060"/>
        </w:rPr>
      </w:pPr>
      <w:r w:rsidRPr="00FD2C52">
        <w:rPr>
          <w:rFonts w:ascii="Times New Roman" w:hAnsi="Times New Roman" w:cs="Times New Roman"/>
          <w:color w:val="FF0000"/>
          <w:lang w:eastAsia="ru-RU"/>
        </w:rPr>
        <w:t xml:space="preserve">Изначально Вышестоящий Аватар Синтеза Изначально Вышестоящего Отца </w:t>
      </w:r>
      <w:r w:rsidRPr="00FD2C52">
        <w:rPr>
          <w:rFonts w:ascii="Times New Roman" w:hAnsi="Times New Roman" w:cs="Times New Roman"/>
          <w:lang w:eastAsia="ru-RU"/>
        </w:rPr>
        <w:t xml:space="preserve">Феодор </w:t>
      </w:r>
      <w:r w:rsidRPr="00FD2C52">
        <w:rPr>
          <w:rFonts w:ascii="Times New Roman" w:hAnsi="Times New Roman" w:cs="Times New Roman"/>
          <w:color w:val="FF0000"/>
          <w:lang w:eastAsia="ru-RU"/>
        </w:rPr>
        <w:t>Пралюбовь Изначально Вышестоящего Отца</w:t>
      </w:r>
    </w:p>
    <w:p w14:paraId="68D54A57" w14:textId="77777777" w:rsidR="00B800B4" w:rsidRPr="00FD2C52" w:rsidRDefault="00B800B4" w:rsidP="00B800B4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color w:val="002060"/>
        </w:rPr>
      </w:pPr>
      <w:r w:rsidRPr="00FD2C52">
        <w:rPr>
          <w:rFonts w:ascii="Times New Roman" w:eastAsia="Calibri" w:hAnsi="Times New Roman" w:cs="Times New Roman"/>
          <w:color w:val="002060"/>
        </w:rPr>
        <w:t>Изначально Вышестоящая Аватаресса Синтеза Изначально Вышестоящего Отца Марина Синтез Праока Изначально Вышестоящего Отца</w:t>
      </w:r>
    </w:p>
    <w:p w14:paraId="5991E1D7" w14:textId="77777777" w:rsidR="00B800B4" w:rsidRPr="00FD2C52" w:rsidRDefault="00B800B4" w:rsidP="00B800B4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color w:val="002060"/>
        </w:rPr>
      </w:pPr>
      <w:r w:rsidRPr="00FD2C52">
        <w:rPr>
          <w:rFonts w:ascii="Times New Roman" w:eastAsia="Calibri" w:hAnsi="Times New Roman" w:cs="Times New Roman"/>
          <w:color w:val="002060"/>
        </w:rPr>
        <w:t>Изначально Вышестоящая Аватаресса Синтеза Изначально Вышестоящего Отца Лада Синтез Праэтонического тела Изначально Вышестоящего Отца</w:t>
      </w:r>
    </w:p>
    <w:p w14:paraId="4C91E712" w14:textId="77777777" w:rsidR="00B800B4" w:rsidRPr="00FD2C52" w:rsidRDefault="00B800B4" w:rsidP="00B800B4">
      <w:p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</w:rPr>
      </w:pPr>
      <w:r w:rsidRPr="00FD2C52">
        <w:rPr>
          <w:rFonts w:ascii="Times New Roman" w:eastAsia="Calibri" w:hAnsi="Times New Roman" w:cs="Times New Roman"/>
          <w:color w:val="002060"/>
        </w:rPr>
        <w:t>Изначально Вышестоящая Аватаресса Синтеза Изначально Вышестоящего Отца Феодора Синтез ИВДИВО-Тела Пралюбви Изначально Вышестоящего Отца</w:t>
      </w:r>
    </w:p>
    <w:p w14:paraId="145A81F2" w14:textId="77777777" w:rsidR="00B800B4" w:rsidRPr="00FD2C52" w:rsidRDefault="00B800B4" w:rsidP="00B800B4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</w:rPr>
      </w:pPr>
      <w:r w:rsidRPr="00FD2C52">
        <w:rPr>
          <w:rFonts w:ascii="Times New Roman" w:hAnsi="Times New Roman" w:cs="Times New Roman"/>
          <w:color w:val="002060"/>
        </w:rPr>
        <w:t>ИВДИВО-разработка Человека, Компетентного, Полномочного и Высшего космического текущего синтеза ИВО</w:t>
      </w:r>
    </w:p>
    <w:p w14:paraId="6F37E3AC" w14:textId="77777777" w:rsidR="00B800B4" w:rsidRPr="00FD2C52" w:rsidRDefault="00B800B4" w:rsidP="00B800B4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</w:rPr>
      </w:pPr>
      <w:r w:rsidRPr="00FD2C52">
        <w:rPr>
          <w:rFonts w:ascii="Times New Roman" w:hAnsi="Times New Roman" w:cs="Times New Roman"/>
          <w:color w:val="002060"/>
        </w:rPr>
        <w:t>ИВДИВО-развитие деятельности Человека, Компетентного, Полномочного и Высшего космического текущего синтеза ИВО</w:t>
      </w:r>
    </w:p>
    <w:p w14:paraId="4E26379E" w14:textId="77777777" w:rsidR="00B800B4" w:rsidRPr="00FD2C52" w:rsidRDefault="00B800B4" w:rsidP="00B800B4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</w:rPr>
      </w:pPr>
      <w:r w:rsidRPr="00FD2C52">
        <w:rPr>
          <w:rFonts w:ascii="Times New Roman" w:hAnsi="Times New Roman" w:cs="Times New Roman"/>
          <w:color w:val="002060"/>
        </w:rPr>
        <w:t>Стяжание Станцы, Абсолюта, Пути, Эталона, Тезы, Стати и Синтеза степени реализации текущего Синтеза ИВО</w:t>
      </w:r>
    </w:p>
    <w:p w14:paraId="2B30853C" w14:textId="77777777" w:rsidR="00B800B4" w:rsidRPr="00FD2C52" w:rsidRDefault="00B800B4" w:rsidP="00B800B4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</w:rPr>
      </w:pPr>
      <w:r w:rsidRPr="00FD2C52">
        <w:rPr>
          <w:rFonts w:ascii="Times New Roman" w:hAnsi="Times New Roman" w:cs="Times New Roman"/>
          <w:color w:val="002060"/>
        </w:rPr>
        <w:t>Стяжание Частей ИВО ракурса Эволюции, Антропности, Реализации, Космичности текущего синтеза ИВО</w:t>
      </w:r>
    </w:p>
    <w:p w14:paraId="7F742AA8" w14:textId="77777777" w:rsidR="00B800B4" w:rsidRPr="00FD2C52" w:rsidRDefault="00B800B4" w:rsidP="00B800B4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</w:rPr>
      </w:pPr>
      <w:r w:rsidRPr="00FD2C52">
        <w:rPr>
          <w:rFonts w:ascii="Times New Roman" w:hAnsi="Times New Roman" w:cs="Times New Roman"/>
          <w:color w:val="002060"/>
        </w:rPr>
        <w:t>Стяжание Сердца - уровня Совершенного Сердца каждого текущего синтеза ИВО</w:t>
      </w:r>
    </w:p>
    <w:p w14:paraId="26956366" w14:textId="77777777" w:rsidR="00B800B4" w:rsidRPr="00FD2C52" w:rsidRDefault="00B800B4" w:rsidP="00B800B4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 w:cs="Times New Roman"/>
          <w:b/>
          <w:bCs/>
          <w:color w:val="002060"/>
        </w:rPr>
      </w:pPr>
      <w:r w:rsidRPr="00FD2C52">
        <w:rPr>
          <w:rFonts w:ascii="Times New Roman" w:hAnsi="Times New Roman" w:cs="Times New Roman"/>
          <w:color w:val="002060"/>
        </w:rPr>
        <w:t>Темы устоявшейся реализации: ИВДИВО ИВО (решением ИВАС КХ и ВлСи): Любовь Изначально Вышестоящего Отца</w:t>
      </w:r>
    </w:p>
    <w:p w14:paraId="4C12F6FA" w14:textId="77777777" w:rsidR="00B800B4" w:rsidRPr="00FD2C52" w:rsidRDefault="00B800B4" w:rsidP="00B800B4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</w:rPr>
      </w:pPr>
      <w:r w:rsidRPr="00FD2C52">
        <w:rPr>
          <w:rFonts w:ascii="Times New Roman" w:hAnsi="Times New Roman" w:cs="Times New Roman"/>
          <w:color w:val="002060"/>
        </w:rPr>
        <w:t>План Синтеза ИВО по теме текущего синтеза ИВО</w:t>
      </w:r>
    </w:p>
    <w:p w14:paraId="0E99B422" w14:textId="77777777" w:rsidR="00B800B4" w:rsidRPr="00FD2C52" w:rsidRDefault="00B800B4" w:rsidP="00B800B4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 w:cs="Times New Roman"/>
          <w:b/>
          <w:color w:val="002060"/>
        </w:rPr>
      </w:pPr>
      <w:r w:rsidRPr="00FD2C52">
        <w:rPr>
          <w:rFonts w:ascii="Times New Roman" w:hAnsi="Times New Roman" w:cs="Times New Roman"/>
          <w:color w:val="002060"/>
        </w:rPr>
        <w:t>Пять книг пяти жизней и реализаций</w:t>
      </w:r>
    </w:p>
    <w:p w14:paraId="39A031A0" w14:textId="77777777" w:rsidR="00B800B4" w:rsidRPr="00FD2C52" w:rsidRDefault="00B800B4" w:rsidP="00B800B4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 w:cs="Times New Roman"/>
          <w:b/>
          <w:color w:val="002060"/>
        </w:rPr>
      </w:pPr>
      <w:r w:rsidRPr="00FD2C52">
        <w:rPr>
          <w:rFonts w:ascii="Times New Roman" w:hAnsi="Times New Roman" w:cs="Times New Roman"/>
          <w:color w:val="002060"/>
        </w:rPr>
        <w:t>Лично-ориентированный синтез космоса Позиции Наблюдателя и Антропного принципа</w:t>
      </w:r>
    </w:p>
    <w:p w14:paraId="519CA695" w14:textId="77777777" w:rsidR="00B800B4" w:rsidRPr="00FD2C52" w:rsidRDefault="00B800B4" w:rsidP="00B800B4">
      <w:pPr>
        <w:pStyle w:val="a7"/>
        <w:numPr>
          <w:ilvl w:val="0"/>
          <w:numId w:val="3"/>
        </w:numPr>
        <w:spacing w:after="0" w:line="240" w:lineRule="auto"/>
        <w:ind w:left="700"/>
        <w:rPr>
          <w:rFonts w:ascii="Times New Roman" w:hAnsi="Times New Roman" w:cs="Times New Roman"/>
          <w:color w:val="7030A0"/>
        </w:rPr>
      </w:pPr>
      <w:r w:rsidRPr="00FD2C52">
        <w:rPr>
          <w:rFonts w:ascii="Times New Roman" w:eastAsia="Calibri" w:hAnsi="Times New Roman" w:cs="Times New Roman"/>
          <w:color w:val="7030A0"/>
        </w:rPr>
        <w:t>Наделение тридцатью двумя высшими метаизвечными жизненностями 4 вида Человека</w:t>
      </w:r>
    </w:p>
    <w:p w14:paraId="01AF8BB5" w14:textId="77777777" w:rsidR="00B800B4" w:rsidRPr="00FD2C52" w:rsidRDefault="00B800B4" w:rsidP="00B800B4">
      <w:pPr>
        <w:numPr>
          <w:ilvl w:val="0"/>
          <w:numId w:val="3"/>
        </w:numPr>
        <w:spacing w:after="0" w:line="240" w:lineRule="auto"/>
        <w:ind w:left="700"/>
        <w:contextualSpacing/>
        <w:rPr>
          <w:rFonts w:ascii="Times New Roman" w:hAnsi="Times New Roman" w:cs="Times New Roman"/>
          <w:color w:val="7030A0"/>
        </w:rPr>
      </w:pPr>
      <w:r w:rsidRPr="00FD2C52">
        <w:rPr>
          <w:rFonts w:ascii="Times New Roman" w:eastAsia="Calibri" w:hAnsi="Times New Roman" w:cs="Times New Roman"/>
          <w:color w:val="7030A0"/>
        </w:rPr>
        <w:t>Наделение тридцатью двумя высшими метаизвечными компетенциями 4 вида Компетентного</w:t>
      </w:r>
    </w:p>
    <w:p w14:paraId="468F4F9B" w14:textId="77777777" w:rsidR="00B800B4" w:rsidRPr="00FD2C52" w:rsidRDefault="00B800B4" w:rsidP="00B800B4">
      <w:pPr>
        <w:numPr>
          <w:ilvl w:val="0"/>
          <w:numId w:val="3"/>
        </w:numPr>
        <w:spacing w:after="0" w:line="240" w:lineRule="auto"/>
        <w:ind w:left="700"/>
        <w:contextualSpacing/>
        <w:rPr>
          <w:rFonts w:ascii="Times New Roman" w:hAnsi="Times New Roman" w:cs="Times New Roman"/>
          <w:color w:val="7030A0"/>
        </w:rPr>
      </w:pPr>
      <w:r w:rsidRPr="00FD2C52">
        <w:rPr>
          <w:rFonts w:ascii="Times New Roman" w:eastAsia="Calibri" w:hAnsi="Times New Roman" w:cs="Times New Roman"/>
          <w:color w:val="7030A0"/>
        </w:rPr>
        <w:t xml:space="preserve">Наделение тридцатью двумя высшими метаизвечными полномочиями 4 вида Полномочного </w:t>
      </w:r>
    </w:p>
    <w:p w14:paraId="02EDD7A3" w14:textId="77777777" w:rsidR="00B800B4" w:rsidRPr="00FD2C52" w:rsidRDefault="00B800B4" w:rsidP="00B800B4">
      <w:pPr>
        <w:pStyle w:val="a7"/>
        <w:numPr>
          <w:ilvl w:val="0"/>
          <w:numId w:val="3"/>
        </w:numPr>
        <w:spacing w:after="0" w:line="240" w:lineRule="auto"/>
        <w:ind w:left="700" w:right="-170"/>
        <w:jc w:val="both"/>
        <w:rPr>
          <w:rFonts w:ascii="Times New Roman" w:hAnsi="Times New Roman" w:cs="Times New Roman"/>
          <w:b/>
          <w:color w:val="FF0000"/>
        </w:rPr>
      </w:pPr>
      <w:r w:rsidRPr="00FD2C52">
        <w:rPr>
          <w:rFonts w:ascii="Times New Roman" w:eastAsia="Calibri" w:hAnsi="Times New Roman" w:cs="Times New Roman"/>
          <w:color w:val="7030A0"/>
        </w:rPr>
        <w:t>Наделение тридцатью двумя высшими метаизвечными реализациями 4 вида Высшего космического</w:t>
      </w:r>
    </w:p>
    <w:p w14:paraId="79764906" w14:textId="77777777" w:rsidR="00B800B4" w:rsidRPr="00FD2C52" w:rsidRDefault="00B800B4" w:rsidP="00B800B4">
      <w:pPr>
        <w:pStyle w:val="a7"/>
        <w:spacing w:after="0" w:line="240" w:lineRule="auto"/>
        <w:ind w:left="814" w:right="-170"/>
        <w:jc w:val="both"/>
        <w:rPr>
          <w:rFonts w:ascii="Times New Roman" w:hAnsi="Times New Roman" w:cs="Times New Roman"/>
          <w:b/>
          <w:color w:val="FF0000"/>
        </w:rPr>
      </w:pPr>
    </w:p>
    <w:p w14:paraId="49DC6FF4" w14:textId="77777777" w:rsidR="00B800B4" w:rsidRDefault="00B800B4" w:rsidP="00B800B4">
      <w:pPr>
        <w:rPr>
          <w:rFonts w:ascii="Times New Roman" w:hAnsi="Times New Roman" w:cs="Times New Roman"/>
          <w:lang w:val="ru-RU"/>
        </w:rPr>
      </w:pPr>
    </w:p>
    <w:p w14:paraId="28BFCF77" w14:textId="77777777" w:rsidR="00B800B4" w:rsidRDefault="00B800B4" w:rsidP="00B800B4">
      <w:pPr>
        <w:spacing w:after="0"/>
        <w:jc w:val="both"/>
        <w:rPr>
          <w:rFonts w:ascii="Times New Roman" w:hAnsi="Times New Roman" w:cs="Times New Roman"/>
          <w:lang w:val="ru-RU"/>
        </w:rPr>
      </w:pPr>
    </w:p>
    <w:p w14:paraId="6186CA51" w14:textId="77777777" w:rsidR="00B800B4" w:rsidRDefault="00B800B4" w:rsidP="00B800B4">
      <w:pPr>
        <w:spacing w:after="0"/>
        <w:jc w:val="both"/>
        <w:rPr>
          <w:rFonts w:ascii="Times New Roman" w:hAnsi="Times New Roman" w:cs="Times New Roman"/>
          <w:b/>
          <w:bCs/>
          <w:lang w:val="ru-RU"/>
        </w:rPr>
      </w:pPr>
      <w:r w:rsidRPr="00D2104B">
        <w:rPr>
          <w:rFonts w:ascii="Times New Roman" w:hAnsi="Times New Roman" w:cs="Times New Roman"/>
          <w:b/>
          <w:bCs/>
          <w:lang w:val="ru-RU"/>
        </w:rPr>
        <w:t xml:space="preserve">                                                            КОНСПЕКТ</w:t>
      </w:r>
    </w:p>
    <w:p w14:paraId="0B0C6736" w14:textId="77777777" w:rsidR="00B800B4" w:rsidRPr="009A6082" w:rsidRDefault="00B800B4" w:rsidP="00B800B4">
      <w:pPr>
        <w:spacing w:after="0"/>
        <w:jc w:val="both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1 день, 1 часть (первый файл, продолжительность 02:03:00)</w:t>
      </w:r>
    </w:p>
    <w:p w14:paraId="75E037AA" w14:textId="77777777" w:rsidR="00B800B4" w:rsidRDefault="00B800B4" w:rsidP="00B800B4">
      <w:pPr>
        <w:spacing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61 Синтез ИВО – 13-й Синтез четвёртого курса. Это главный Синтез Учитель-Учитель с точки зрения Субъектного роста. Подведение итогов: Человек, Посвящённый, Служащий…</w:t>
      </w:r>
      <w:r w:rsidRPr="00164FF3">
        <w:rPr>
          <w:rFonts w:ascii="Times New Roman" w:hAnsi="Times New Roman" w:cs="Times New Roman"/>
          <w:lang w:val="ru-RU"/>
        </w:rPr>
        <w:t xml:space="preserve"> </w:t>
      </w:r>
    </w:p>
    <w:p w14:paraId="35C465AD" w14:textId="77777777" w:rsidR="00B800B4" w:rsidRDefault="00B800B4" w:rsidP="00B800B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794828">
        <w:rPr>
          <w:rFonts w:ascii="Times New Roman" w:hAnsi="Times New Roman" w:cs="Times New Roman"/>
          <w:b/>
          <w:bCs/>
          <w:lang w:val="ru-RU"/>
        </w:rPr>
        <w:t>Первый акцент</w:t>
      </w:r>
      <w:r>
        <w:rPr>
          <w:rFonts w:ascii="Times New Roman" w:hAnsi="Times New Roman" w:cs="Times New Roman"/>
          <w:lang w:val="ru-RU"/>
        </w:rPr>
        <w:t xml:space="preserve"> на Учителя,</w:t>
      </w:r>
      <w:r w:rsidRPr="00794828">
        <w:rPr>
          <w:rFonts w:ascii="Times New Roman" w:hAnsi="Times New Roman" w:cs="Times New Roman"/>
          <w:b/>
          <w:bCs/>
          <w:lang w:val="ru-RU"/>
        </w:rPr>
        <w:t xml:space="preserve"> втор</w:t>
      </w:r>
      <w:r>
        <w:rPr>
          <w:rFonts w:ascii="Times New Roman" w:hAnsi="Times New Roman" w:cs="Times New Roman"/>
          <w:b/>
          <w:bCs/>
          <w:lang w:val="ru-RU"/>
        </w:rPr>
        <w:t>ой</w:t>
      </w:r>
      <w:r>
        <w:rPr>
          <w:rFonts w:ascii="Times New Roman" w:hAnsi="Times New Roman" w:cs="Times New Roman"/>
          <w:lang w:val="ru-RU"/>
        </w:rPr>
        <w:t xml:space="preserve"> – концентрация Ока. </w:t>
      </w:r>
    </w:p>
    <w:p w14:paraId="4A7D6D7F" w14:textId="77777777" w:rsidR="00B800B4" w:rsidRDefault="00B800B4" w:rsidP="00B800B4">
      <w:pPr>
        <w:spacing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Ваш запрос – с чем пришли? Синтез конкретики: конкретно какие задачи себе ставите? Какие задачи на следующие четыре месяца? </w:t>
      </w:r>
    </w:p>
    <w:p w14:paraId="48DE7E33" w14:textId="77777777" w:rsidR="00B800B4" w:rsidRDefault="00B800B4" w:rsidP="00B800B4">
      <w:pPr>
        <w:spacing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Погружённость и настрой на внутреннюю реализацию – конкретику планирования и стратегирования вас как Учителя. Состояться Учителем на 64-м Синтезе ИВО. </w:t>
      </w:r>
    </w:p>
    <w:p w14:paraId="1A9C34EF" w14:textId="77777777" w:rsidR="00B800B4" w:rsidRDefault="00B800B4" w:rsidP="00B800B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794828">
        <w:rPr>
          <w:rFonts w:ascii="Times New Roman" w:hAnsi="Times New Roman" w:cs="Times New Roman"/>
          <w:b/>
          <w:bCs/>
          <w:lang w:val="ru-RU"/>
        </w:rPr>
        <w:t>Третья задача</w:t>
      </w:r>
      <w:r>
        <w:rPr>
          <w:rFonts w:ascii="Times New Roman" w:hAnsi="Times New Roman" w:cs="Times New Roman"/>
          <w:lang w:val="ru-RU"/>
        </w:rPr>
        <w:t xml:space="preserve"> – это Любовь ИВО Учителем. </w:t>
      </w:r>
    </w:p>
    <w:p w14:paraId="75A77675" w14:textId="77777777" w:rsidR="00B800B4" w:rsidRDefault="00B800B4" w:rsidP="00B800B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794828">
        <w:rPr>
          <w:rFonts w:ascii="Times New Roman" w:hAnsi="Times New Roman" w:cs="Times New Roman"/>
          <w:b/>
          <w:bCs/>
          <w:lang w:val="ru-RU"/>
        </w:rPr>
        <w:t xml:space="preserve">Четвёртая </w:t>
      </w:r>
      <w:r>
        <w:rPr>
          <w:rFonts w:ascii="Times New Roman" w:hAnsi="Times New Roman" w:cs="Times New Roman"/>
          <w:lang w:val="ru-RU"/>
        </w:rPr>
        <w:t>– Высшая ИВДИВО-космическая Высшая Школа Синтеза ИВО.</w:t>
      </w:r>
    </w:p>
    <w:p w14:paraId="34786B34" w14:textId="77777777" w:rsidR="00B800B4" w:rsidRDefault="00B800B4" w:rsidP="00B800B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794828">
        <w:rPr>
          <w:rFonts w:ascii="Times New Roman" w:hAnsi="Times New Roman" w:cs="Times New Roman"/>
          <w:b/>
          <w:bCs/>
          <w:lang w:val="ru-RU"/>
        </w:rPr>
        <w:t>Пятая</w:t>
      </w:r>
      <w:r>
        <w:rPr>
          <w:rFonts w:ascii="Times New Roman" w:hAnsi="Times New Roman" w:cs="Times New Roman"/>
          <w:lang w:val="ru-RU"/>
        </w:rPr>
        <w:t xml:space="preserve"> – Эталоны, эталонирование.</w:t>
      </w:r>
    </w:p>
    <w:p w14:paraId="0AB577BF" w14:textId="77777777" w:rsidR="00B800B4" w:rsidRPr="00582C48" w:rsidRDefault="00B800B4" w:rsidP="00B800B4">
      <w:pPr>
        <w:spacing w:after="0"/>
        <w:jc w:val="both"/>
        <w:rPr>
          <w:rFonts w:ascii="Times New Roman" w:hAnsi="Times New Roman" w:cs="Times New Roman"/>
          <w:b/>
          <w:bCs/>
          <w:lang w:val="ru-RU"/>
        </w:rPr>
      </w:pPr>
      <w:r w:rsidRPr="00582C48">
        <w:rPr>
          <w:rFonts w:ascii="Times New Roman" w:hAnsi="Times New Roman" w:cs="Times New Roman"/>
          <w:b/>
          <w:bCs/>
          <w:lang w:val="ru-RU"/>
        </w:rPr>
        <w:lastRenderedPageBreak/>
        <w:t xml:space="preserve">Часть Око, Системы Эталоны, Аппараты Спектр. Частность – Любовь </w:t>
      </w:r>
    </w:p>
    <w:p w14:paraId="6EBF834C" w14:textId="77777777" w:rsidR="00B800B4" w:rsidRDefault="00B800B4" w:rsidP="00B800B4">
      <w:pPr>
        <w:spacing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Высший Метаизвечный суперкосмос. Эталоны, эталонирование. </w:t>
      </w:r>
    </w:p>
    <w:p w14:paraId="441CDB31" w14:textId="77777777" w:rsidR="00B800B4" w:rsidRDefault="00B800B4" w:rsidP="00B800B4">
      <w:pPr>
        <w:spacing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Главная задача на Синтез – наше целеполагание. Состоятельность Учителем, Формирование и развитие тела Учителя. </w:t>
      </w:r>
    </w:p>
    <w:p w14:paraId="2211C5E3" w14:textId="77777777" w:rsidR="00B800B4" w:rsidRDefault="00B800B4" w:rsidP="00B800B4">
      <w:pPr>
        <w:tabs>
          <w:tab w:val="left" w:pos="7330"/>
        </w:tabs>
        <w:spacing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Вхождение в новости ИВДИВО. Настрой на зал ИВО физически. </w:t>
      </w:r>
    </w:p>
    <w:p w14:paraId="1EE15C33" w14:textId="77777777" w:rsidR="00B800B4" w:rsidRDefault="00B800B4" w:rsidP="00B800B4">
      <w:pPr>
        <w:tabs>
          <w:tab w:val="left" w:pos="7330"/>
        </w:tabs>
        <w:spacing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Большой объём конкретики. Ваши внутренние запросы. Стратегическое планирование – схема, план. Реперные точки. </w:t>
      </w:r>
    </w:p>
    <w:p w14:paraId="469AD5FC" w14:textId="77777777" w:rsidR="00B800B4" w:rsidRDefault="00B800B4" w:rsidP="00B800B4">
      <w:pPr>
        <w:tabs>
          <w:tab w:val="left" w:pos="73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D522A">
        <w:rPr>
          <w:rFonts w:ascii="Times New Roman" w:hAnsi="Times New Roman" w:cs="Times New Roman"/>
          <w:b/>
          <w:bCs/>
          <w:lang w:val="ru-RU"/>
        </w:rPr>
        <w:t>ИВДИВО вышел на новое плато.</w:t>
      </w:r>
      <w:r>
        <w:rPr>
          <w:rFonts w:ascii="Times New Roman" w:hAnsi="Times New Roman" w:cs="Times New Roman"/>
          <w:lang w:val="ru-RU"/>
        </w:rPr>
        <w:t xml:space="preserve"> Устойчивость, процесс стабилизации. Чем выше мы идём, тем глубже копаем. Наша задача – стабилизация по реальностям, присутствиям, планам. Перестройка курсов Синтеза. Другое свойство Синтеза. Шесть вариантов ИВДИВО. Новый масштаб фиксируется на нас новыми огнеобразами, новыми субстанциями – независимо от того, видим мы или не видим.</w:t>
      </w:r>
    </w:p>
    <w:p w14:paraId="3D100CFF" w14:textId="77777777" w:rsidR="00B800B4" w:rsidRDefault="00B800B4" w:rsidP="00B800B4">
      <w:pPr>
        <w:tabs>
          <w:tab w:val="left" w:pos="7330"/>
        </w:tabs>
        <w:spacing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Что главное формируется в нашем теле при данной фиксации ракурсом 61-го Синтеза? </w:t>
      </w:r>
      <w:r w:rsidRPr="00822C94">
        <w:rPr>
          <w:rFonts w:ascii="Times New Roman" w:hAnsi="Times New Roman" w:cs="Times New Roman"/>
          <w:b/>
          <w:bCs/>
          <w:lang w:val="ru-RU"/>
        </w:rPr>
        <w:t>Тело Учителя</w:t>
      </w:r>
      <w:r>
        <w:rPr>
          <w:rFonts w:ascii="Times New Roman" w:hAnsi="Times New Roman" w:cs="Times New Roman"/>
          <w:lang w:val="ru-RU"/>
        </w:rPr>
        <w:t xml:space="preserve">. На 49 Синтезе мы стяжали тело Учителя растущее, которое будем стяжать на 64 Синтезе. Тело Учителя – за пределами частей. </w:t>
      </w:r>
    </w:p>
    <w:p w14:paraId="2BCF746B" w14:textId="77777777" w:rsidR="00B800B4" w:rsidRDefault="00B800B4" w:rsidP="00B800B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105863">
        <w:rPr>
          <w:rFonts w:ascii="Times New Roman" w:hAnsi="Times New Roman" w:cs="Times New Roman"/>
          <w:b/>
          <w:bCs/>
          <w:lang w:val="ru-RU"/>
        </w:rPr>
        <w:t xml:space="preserve">Специфика тела Учителя - Синтез частей растворяется в теле Учителя. </w:t>
      </w:r>
      <w:r w:rsidRPr="00105863">
        <w:rPr>
          <w:rFonts w:ascii="Times New Roman" w:hAnsi="Times New Roman" w:cs="Times New Roman"/>
          <w:lang w:val="ru-RU"/>
        </w:rPr>
        <w:t>В теле Учителя</w:t>
      </w:r>
      <w:r>
        <w:rPr>
          <w:rFonts w:ascii="Times New Roman" w:hAnsi="Times New Roman" w:cs="Times New Roman"/>
          <w:lang w:val="ru-RU"/>
        </w:rPr>
        <w:t xml:space="preserve"> рождается однородность, где в слиянности уже нет различимости частей. </w:t>
      </w:r>
      <w:r w:rsidRPr="004A5177">
        <w:rPr>
          <w:rFonts w:ascii="Times New Roman" w:hAnsi="Times New Roman" w:cs="Times New Roman"/>
          <w:lang w:val="ru-RU"/>
        </w:rPr>
        <w:t>00:43:00</w:t>
      </w:r>
    </w:p>
    <w:p w14:paraId="50B20848" w14:textId="77777777" w:rsidR="00B800B4" w:rsidRDefault="00B800B4" w:rsidP="00B800B4">
      <w:pPr>
        <w:spacing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Учитель как таковой растворяет 8192 части. Они (8192 части) в однородном синтезе уже начинают формировать то, что называется любовь. В слиянности уже нету различимости частей, а есть уже однородность, несущую неизречённость. Почему? Потому что здесь собирается полностью весь функционал частей. </w:t>
      </w:r>
    </w:p>
    <w:p w14:paraId="76CF5E3C" w14:textId="77777777" w:rsidR="004A5177" w:rsidRDefault="00B800B4" w:rsidP="00B800B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CC50A0">
        <w:rPr>
          <w:rFonts w:ascii="Times New Roman" w:hAnsi="Times New Roman" w:cs="Times New Roman"/>
          <w:b/>
          <w:bCs/>
          <w:lang w:val="ru-RU"/>
        </w:rPr>
        <w:t>Надо различать:</w:t>
      </w:r>
      <w:r>
        <w:rPr>
          <w:rFonts w:ascii="Times New Roman" w:hAnsi="Times New Roman" w:cs="Times New Roman"/>
          <w:lang w:val="ru-RU"/>
        </w:rPr>
        <w:t xml:space="preserve"> части стандарта 61-го Синтеза и тело Учителя, как Учителя курса, как субъектной организации. Это разные вещи. </w:t>
      </w:r>
    </w:p>
    <w:p w14:paraId="58F4A312" w14:textId="345688EB" w:rsidR="00B800B4" w:rsidRDefault="00B800B4" w:rsidP="00B800B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4A5177">
        <w:rPr>
          <w:rFonts w:ascii="Times New Roman" w:hAnsi="Times New Roman" w:cs="Times New Roman"/>
          <w:lang w:val="ru-RU"/>
        </w:rPr>
        <w:t>00:44:35</w:t>
      </w:r>
      <w:r>
        <w:rPr>
          <w:rFonts w:ascii="Times New Roman" w:hAnsi="Times New Roman" w:cs="Times New Roman"/>
          <w:lang w:val="ru-RU"/>
        </w:rPr>
        <w:t xml:space="preserve"> это разные параметры. Вот Учитель- тот, к которому мы стремимся, это итоговое явление ИВО 64-х Синтезов – базовое. Сегодня на 61-м Синтезе мы как бы подводим итог. Фундамент был на 49-м Синтезе, когда мы входили в синтез формирования способности телом вводить части в однородный синтез, организуя учительский подход или формируя Учителя в нас, где формируется способность тела учить. </w:t>
      </w:r>
    </w:p>
    <w:p w14:paraId="3C20DF7A" w14:textId="77777777" w:rsidR="00B800B4" w:rsidRPr="000B1274" w:rsidRDefault="00B800B4" w:rsidP="00B800B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D13AAF">
        <w:rPr>
          <w:rFonts w:ascii="Times New Roman" w:hAnsi="Times New Roman" w:cs="Times New Roman"/>
          <w:b/>
          <w:bCs/>
          <w:i/>
          <w:iCs/>
          <w:lang w:val="ru-RU"/>
        </w:rPr>
        <w:t>Мы говорим: «Учитель учит телом»,</w:t>
      </w:r>
      <w:r>
        <w:rPr>
          <w:rFonts w:ascii="Times New Roman" w:hAnsi="Times New Roman" w:cs="Times New Roman"/>
          <w:i/>
          <w:iCs/>
          <w:lang w:val="ru-RU"/>
        </w:rPr>
        <w:t xml:space="preserve"> - </w:t>
      </w:r>
      <w:r>
        <w:rPr>
          <w:rFonts w:ascii="Times New Roman" w:hAnsi="Times New Roman" w:cs="Times New Roman"/>
          <w:lang w:val="ru-RU"/>
        </w:rPr>
        <w:t xml:space="preserve">это такой детский взгляд, начинаем это видеть вовне. Когда ты – учитель, ты телом кого-то учишь. А здесь немножко другой подход – </w:t>
      </w:r>
      <w:r w:rsidRPr="00D13AAF">
        <w:rPr>
          <w:rFonts w:ascii="Times New Roman" w:hAnsi="Times New Roman" w:cs="Times New Roman"/>
          <w:b/>
          <w:bCs/>
          <w:lang w:val="ru-RU"/>
        </w:rPr>
        <w:t xml:space="preserve">во  внутренней организации. </w:t>
      </w:r>
      <w:r>
        <w:rPr>
          <w:rFonts w:ascii="Times New Roman" w:hAnsi="Times New Roman" w:cs="Times New Roman"/>
          <w:b/>
          <w:bCs/>
          <w:lang w:val="ru-RU"/>
        </w:rPr>
        <w:t xml:space="preserve">Когда ты становишься Учителем, </w:t>
      </w:r>
      <w:r w:rsidRPr="000B1274">
        <w:rPr>
          <w:rFonts w:ascii="Times New Roman" w:hAnsi="Times New Roman" w:cs="Times New Roman"/>
          <w:lang w:val="ru-RU"/>
        </w:rPr>
        <w:t>то твоя способность тела начинает как раз… и организуется состоятельностью однородности и неизречённости.</w:t>
      </w:r>
    </w:p>
    <w:p w14:paraId="542A2169" w14:textId="77777777" w:rsidR="00B800B4" w:rsidRDefault="00B800B4" w:rsidP="00B800B4">
      <w:pPr>
        <w:spacing w:after="0"/>
        <w:jc w:val="both"/>
        <w:rPr>
          <w:rFonts w:ascii="Times New Roman" w:hAnsi="Times New Roman" w:cs="Times New Roman"/>
          <w:b/>
          <w:bCs/>
          <w:lang w:val="ru-RU"/>
        </w:rPr>
      </w:pPr>
      <w:r w:rsidRPr="00D5388D">
        <w:rPr>
          <w:rFonts w:ascii="Times New Roman" w:hAnsi="Times New Roman" w:cs="Times New Roman"/>
          <w:b/>
          <w:bCs/>
          <w:lang w:val="ru-RU"/>
        </w:rPr>
        <w:t>Образ ИВДИВО</w:t>
      </w:r>
      <w:r>
        <w:rPr>
          <w:rFonts w:ascii="Times New Roman" w:hAnsi="Times New Roman" w:cs="Times New Roman"/>
          <w:b/>
          <w:bCs/>
          <w:lang w:val="ru-RU"/>
        </w:rPr>
        <w:t xml:space="preserve">: </w:t>
      </w:r>
      <w:r w:rsidRPr="000B1274">
        <w:rPr>
          <w:rFonts w:ascii="Times New Roman" w:hAnsi="Times New Roman" w:cs="Times New Roman"/>
          <w:lang w:val="ru-RU"/>
        </w:rPr>
        <w:t>космич, архетип, мировой, реальностный – всей своей внутренней содержательностью Синтеза и Огня по всем спецификами космосов, архетипов, реальностей и так далее, огнеобразным набором на нас сейчас фокусируется двумя параметрами: как 61-й Синтез и как Синтез для формирования тела Учителя.</w:t>
      </w:r>
      <w:r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105863">
        <w:rPr>
          <w:rFonts w:ascii="Times New Roman" w:hAnsi="Times New Roman" w:cs="Times New Roman"/>
          <w:b/>
          <w:bCs/>
          <w:lang w:val="ru-RU"/>
        </w:rPr>
        <w:t>Именно новым огнеобразным набором!!Тело это может не регистрировать.</w:t>
      </w:r>
      <w:r>
        <w:rPr>
          <w:rFonts w:ascii="Times New Roman" w:hAnsi="Times New Roman" w:cs="Times New Roman"/>
          <w:b/>
          <w:bCs/>
          <w:lang w:val="ru-RU"/>
        </w:rPr>
        <w:t xml:space="preserve"> </w:t>
      </w:r>
    </w:p>
    <w:p w14:paraId="6F50AE08" w14:textId="77777777" w:rsidR="00B800B4" w:rsidRDefault="00B800B4" w:rsidP="00B800B4">
      <w:pPr>
        <w:spacing w:after="0"/>
        <w:jc w:val="both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 xml:space="preserve">Сверхвещество, супервещество </w:t>
      </w:r>
      <w:r w:rsidRPr="000B1274">
        <w:rPr>
          <w:rFonts w:ascii="Times New Roman" w:hAnsi="Times New Roman" w:cs="Times New Roman"/>
          <w:lang w:val="ru-RU"/>
        </w:rPr>
        <w:t>– организуются в ИВДИВО. По закону Альфа и Омега мы эти огнеобразы начинаем стягивать собой.</w:t>
      </w:r>
    </w:p>
    <w:p w14:paraId="05315089" w14:textId="77777777" w:rsidR="00B800B4" w:rsidRDefault="00B800B4" w:rsidP="00B800B4">
      <w:pPr>
        <w:spacing w:after="0"/>
        <w:jc w:val="both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 xml:space="preserve">Функционал частей. Тело Учителя будет помогать усваивать весь тот объём, что мы будем стяжать на 61-м Синтезе, благодаря чему? </w:t>
      </w:r>
    </w:p>
    <w:p w14:paraId="4FEB5356" w14:textId="77777777" w:rsidR="00B800B4" w:rsidRPr="00D5388D" w:rsidRDefault="00B800B4" w:rsidP="00B800B4">
      <w:pPr>
        <w:spacing w:after="0"/>
        <w:jc w:val="both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Что такое Любовь? Как вы её видите?</w:t>
      </w:r>
    </w:p>
    <w:p w14:paraId="11E8F398" w14:textId="77777777" w:rsidR="00B800B4" w:rsidRDefault="00B800B4" w:rsidP="00B800B4">
      <w:pPr>
        <w:spacing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Нам нужно увидеть Образ Любви Учителя. Сила слиянности. Слиянность как таковая. Образ Любви ИВО. </w:t>
      </w:r>
    </w:p>
    <w:p w14:paraId="30D5D088" w14:textId="77777777" w:rsidR="00B800B4" w:rsidRDefault="00B800B4" w:rsidP="00B800B4">
      <w:pPr>
        <w:spacing w:after="0"/>
        <w:jc w:val="both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 xml:space="preserve">Какие критерии Любви знаем?  Слиянность, насыщенность. Состояние процветания – в Любви. Создание. </w:t>
      </w:r>
      <w:r w:rsidRPr="00CC50A0">
        <w:rPr>
          <w:rFonts w:ascii="Times New Roman" w:hAnsi="Times New Roman" w:cs="Times New Roman"/>
          <w:b/>
          <w:bCs/>
          <w:lang w:val="ru-RU"/>
        </w:rPr>
        <w:t>Субстанция, которая всё соединяет, в проникновенности с Отцом, сотворяет новое.</w:t>
      </w:r>
      <w:r>
        <w:rPr>
          <w:rFonts w:ascii="Times New Roman" w:hAnsi="Times New Roman" w:cs="Times New Roman"/>
          <w:b/>
          <w:bCs/>
          <w:lang w:val="ru-RU"/>
        </w:rPr>
        <w:t xml:space="preserve"> Любовь – это сила сцепки, сила связки. </w:t>
      </w:r>
    </w:p>
    <w:p w14:paraId="15ADC1BB" w14:textId="77777777" w:rsidR="00B800B4" w:rsidRDefault="00B800B4" w:rsidP="00B800B4">
      <w:pPr>
        <w:spacing w:after="0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45EDF1FC" w14:textId="77777777" w:rsidR="00B800B4" w:rsidRDefault="00B800B4" w:rsidP="00B800B4">
      <w:pPr>
        <w:spacing w:after="0"/>
        <w:jc w:val="both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 xml:space="preserve">Четыре субстанциональных явления ИВО, исходящих от Изначально Вышестоящего Отца: Синтез, Огонь, Воля, Дух, </w:t>
      </w:r>
      <w:r w:rsidRPr="00D51879">
        <w:rPr>
          <w:rFonts w:ascii="Times New Roman" w:hAnsi="Times New Roman" w:cs="Times New Roman"/>
          <w:lang w:val="ru-RU"/>
        </w:rPr>
        <w:t>где каждая взаимодополняет друг друга в явлении самого Изначально Вышестоящего Отца. Но Любовь в этом параметре является первичной с точки зрения, если брать, идти из материи.</w:t>
      </w:r>
      <w:r>
        <w:rPr>
          <w:rFonts w:ascii="Times New Roman" w:hAnsi="Times New Roman" w:cs="Times New Roman"/>
          <w:b/>
          <w:bCs/>
          <w:lang w:val="ru-RU"/>
        </w:rPr>
        <w:t xml:space="preserve"> </w:t>
      </w:r>
    </w:p>
    <w:p w14:paraId="54691C39" w14:textId="77777777" w:rsidR="00B800B4" w:rsidRDefault="00B800B4" w:rsidP="00B800B4">
      <w:pPr>
        <w:spacing w:after="0"/>
        <w:jc w:val="both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 xml:space="preserve">Любовь – это та субстанция, которая переводит, если теперь сверху вниз смотреть. </w:t>
      </w:r>
    </w:p>
    <w:p w14:paraId="5F6CA214" w14:textId="77777777" w:rsidR="00B800B4" w:rsidRDefault="00B800B4" w:rsidP="00B800B4">
      <w:pPr>
        <w:spacing w:after="0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6592BE44" w14:textId="77777777" w:rsidR="00B800B4" w:rsidRPr="00025D42" w:rsidRDefault="00B800B4" w:rsidP="00B800B4">
      <w:pPr>
        <w:spacing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 xml:space="preserve">Для того, чтобы Синтез вошёл в материю, что необходимо? </w:t>
      </w:r>
      <w:r w:rsidRPr="00025D42">
        <w:rPr>
          <w:rFonts w:ascii="Times New Roman" w:hAnsi="Times New Roman" w:cs="Times New Roman"/>
          <w:lang w:val="ru-RU"/>
        </w:rPr>
        <w:t xml:space="preserve">Необходим Огонь. </w:t>
      </w:r>
    </w:p>
    <w:p w14:paraId="499A3136" w14:textId="77777777" w:rsidR="00B800B4" w:rsidRDefault="00B800B4" w:rsidP="00B800B4">
      <w:pPr>
        <w:spacing w:after="0"/>
        <w:jc w:val="both"/>
        <w:rPr>
          <w:rFonts w:ascii="Times New Roman" w:hAnsi="Times New Roman" w:cs="Times New Roman"/>
          <w:b/>
          <w:bCs/>
          <w:lang w:val="ru-RU"/>
        </w:rPr>
      </w:pPr>
      <w:r w:rsidRPr="00025D42">
        <w:rPr>
          <w:rFonts w:ascii="Times New Roman" w:hAnsi="Times New Roman" w:cs="Times New Roman"/>
          <w:lang w:val="ru-RU"/>
        </w:rPr>
        <w:t xml:space="preserve">Синтез записывается в Огонь. Из него истекает или выявляется Воля. Воля записывается в Дух. Из него избыточностью формируется Мудрость. Мудрость записывается </w:t>
      </w:r>
      <w:r>
        <w:rPr>
          <w:rFonts w:ascii="Times New Roman" w:hAnsi="Times New Roman" w:cs="Times New Roman"/>
          <w:lang w:val="ru-RU"/>
        </w:rPr>
        <w:t xml:space="preserve">в </w:t>
      </w:r>
      <w:r w:rsidRPr="00025D42">
        <w:rPr>
          <w:rFonts w:ascii="Times New Roman" w:hAnsi="Times New Roman" w:cs="Times New Roman"/>
          <w:lang w:val="ru-RU"/>
        </w:rPr>
        <w:t xml:space="preserve">Свет. </w:t>
      </w:r>
      <w:r w:rsidRPr="00FD60B2">
        <w:rPr>
          <w:rFonts w:ascii="Times New Roman" w:hAnsi="Times New Roman" w:cs="Times New Roman"/>
          <w:b/>
          <w:bCs/>
          <w:lang w:val="ru-RU"/>
        </w:rPr>
        <w:t>Избыточная Мудрость – это и есть Любовь.</w:t>
      </w:r>
      <w:r>
        <w:rPr>
          <w:rFonts w:ascii="Times New Roman" w:hAnsi="Times New Roman" w:cs="Times New Roman"/>
          <w:lang w:val="ru-RU"/>
        </w:rPr>
        <w:t xml:space="preserve"> Получается, что вот эта внутренняя иерархизация, как волна, исходящая от Изначально Вышестоящего Отца, субстанциональная, которая всё собою сливает. Вот это состояние «Слейся с Отцом всем Сердцем, всей Душою…» - </w:t>
      </w:r>
      <w:r w:rsidRPr="00FD60B2">
        <w:rPr>
          <w:rFonts w:ascii="Times New Roman" w:hAnsi="Times New Roman" w:cs="Times New Roman"/>
          <w:b/>
          <w:bCs/>
          <w:lang w:val="ru-RU"/>
        </w:rPr>
        <w:t>сцепливает, что всё держится.</w:t>
      </w:r>
    </w:p>
    <w:p w14:paraId="3B5EBDC8" w14:textId="77777777" w:rsidR="00B800B4" w:rsidRPr="001C1BF6" w:rsidRDefault="00B800B4" w:rsidP="00B800B4">
      <w:pPr>
        <w:spacing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 xml:space="preserve">Любовь – </w:t>
      </w:r>
      <w:r w:rsidRPr="001C1BF6">
        <w:rPr>
          <w:rFonts w:ascii="Times New Roman" w:hAnsi="Times New Roman" w:cs="Times New Roman"/>
          <w:lang w:val="ru-RU"/>
        </w:rPr>
        <w:t>сила слиянности, но не всегда замечаем, как этот процесс происходит.</w:t>
      </w:r>
    </w:p>
    <w:p w14:paraId="3CA38157" w14:textId="77777777" w:rsidR="00B800B4" w:rsidRDefault="00B800B4" w:rsidP="00B800B4">
      <w:pPr>
        <w:spacing w:after="0"/>
        <w:jc w:val="both"/>
        <w:rPr>
          <w:rFonts w:ascii="Times New Roman" w:hAnsi="Times New Roman" w:cs="Times New Roman"/>
          <w:b/>
          <w:bCs/>
          <w:lang w:val="ru-RU"/>
        </w:rPr>
      </w:pPr>
      <w:r w:rsidRPr="001C1BF6">
        <w:rPr>
          <w:rFonts w:ascii="Times New Roman" w:hAnsi="Times New Roman" w:cs="Times New Roman"/>
          <w:lang w:val="ru-RU"/>
        </w:rPr>
        <w:t>На Любви держится всё в Материи. Всё, что в Любви, процветает. Эффект Учителя и Око – это эффект процветания</w:t>
      </w:r>
      <w:r>
        <w:rPr>
          <w:rFonts w:ascii="Times New Roman" w:hAnsi="Times New Roman" w:cs="Times New Roman"/>
          <w:b/>
          <w:bCs/>
          <w:lang w:val="ru-RU"/>
        </w:rPr>
        <w:t xml:space="preserve">. </w:t>
      </w:r>
    </w:p>
    <w:p w14:paraId="67A5BEB8" w14:textId="77777777" w:rsidR="00B800B4" w:rsidRDefault="00B800B4" w:rsidP="00B800B4">
      <w:pPr>
        <w:spacing w:after="0"/>
        <w:jc w:val="both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 xml:space="preserve">Каждый Синтез мы приходим за чем-то новым. </w:t>
      </w:r>
      <w:r w:rsidRPr="001C1BF6">
        <w:rPr>
          <w:rFonts w:ascii="Times New Roman" w:hAnsi="Times New Roman" w:cs="Times New Roman"/>
          <w:lang w:val="ru-RU"/>
        </w:rPr>
        <w:t>Любой гайке есть свой болтик</w:t>
      </w:r>
      <w:r>
        <w:rPr>
          <w:rFonts w:ascii="Times New Roman" w:hAnsi="Times New Roman" w:cs="Times New Roman"/>
          <w:b/>
          <w:bCs/>
          <w:lang w:val="ru-RU"/>
        </w:rPr>
        <w:t xml:space="preserve">. </w:t>
      </w:r>
    </w:p>
    <w:p w14:paraId="5C928A0F" w14:textId="77777777" w:rsidR="00B800B4" w:rsidRDefault="00B800B4" w:rsidP="00B800B4">
      <w:pPr>
        <w:spacing w:after="0"/>
        <w:jc w:val="both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 xml:space="preserve">Любому явлению Изначально Вышестоящего Отца есть своя Часть. </w:t>
      </w:r>
    </w:p>
    <w:p w14:paraId="7CC74CE5" w14:textId="77777777" w:rsidR="00B800B4" w:rsidRPr="001C1BF6" w:rsidRDefault="00B800B4" w:rsidP="00B800B4">
      <w:pPr>
        <w:spacing w:after="0"/>
        <w:jc w:val="both"/>
        <w:rPr>
          <w:rFonts w:ascii="Times New Roman" w:hAnsi="Times New Roman" w:cs="Times New Roman"/>
          <w:color w:val="EE0000"/>
          <w:lang w:val="ru-RU"/>
        </w:rPr>
      </w:pPr>
      <w:r w:rsidRPr="007658FF">
        <w:rPr>
          <w:rFonts w:ascii="Times New Roman" w:hAnsi="Times New Roman" w:cs="Times New Roman"/>
          <w:b/>
          <w:bCs/>
          <w:lang w:val="ru-RU"/>
        </w:rPr>
        <w:t>Эталоны Ока</w:t>
      </w:r>
      <w:r>
        <w:rPr>
          <w:rFonts w:ascii="Times New Roman" w:hAnsi="Times New Roman" w:cs="Times New Roman"/>
          <w:b/>
          <w:bCs/>
          <w:lang w:val="ru-RU"/>
        </w:rPr>
        <w:t xml:space="preserve"> ИВО. </w:t>
      </w:r>
      <w:r w:rsidRPr="001C1BF6">
        <w:rPr>
          <w:rFonts w:ascii="Times New Roman" w:hAnsi="Times New Roman" w:cs="Times New Roman"/>
          <w:lang w:val="ru-RU"/>
        </w:rPr>
        <w:t>Внутри нас Изначально Вышестоящий Отец синтезирует и творит нам специальную часть, в которой хранятся Эталоны.</w:t>
      </w:r>
      <w:r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1C1BF6">
        <w:rPr>
          <w:rFonts w:ascii="Times New Roman" w:hAnsi="Times New Roman" w:cs="Times New Roman"/>
          <w:lang w:val="ru-RU"/>
        </w:rPr>
        <w:t xml:space="preserve">И если мы этими эталонами не пользуемся, там начинаются сопротивления. Потому что эталоны Ока </w:t>
      </w:r>
      <w:r>
        <w:rPr>
          <w:rFonts w:ascii="Times New Roman" w:hAnsi="Times New Roman" w:cs="Times New Roman"/>
          <w:lang w:val="ru-RU"/>
        </w:rPr>
        <w:t>–</w:t>
      </w:r>
      <w:r w:rsidRPr="001C1BF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Ч</w:t>
      </w:r>
      <w:r w:rsidRPr="001C1BF6">
        <w:rPr>
          <w:rFonts w:ascii="Times New Roman" w:hAnsi="Times New Roman" w:cs="Times New Roman"/>
          <w:lang w:val="ru-RU"/>
        </w:rPr>
        <w:t xml:space="preserve">асть Изначально Вышестоящего Отца. И </w:t>
      </w:r>
      <w:r w:rsidRPr="001C1BF6">
        <w:rPr>
          <w:rFonts w:ascii="Times New Roman" w:hAnsi="Times New Roman" w:cs="Times New Roman"/>
          <w:color w:val="EE0000"/>
          <w:lang w:val="ru-RU"/>
        </w:rPr>
        <w:t>если эта часть в нас не совсем разработана, мы начинаем игнорировать Эталоны ИВО.</w:t>
      </w:r>
    </w:p>
    <w:p w14:paraId="04DDD92B" w14:textId="77777777" w:rsidR="00B800B4" w:rsidRDefault="00B800B4" w:rsidP="00B800B4">
      <w:pPr>
        <w:spacing w:after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1C1BF6">
        <w:rPr>
          <w:rFonts w:ascii="Times New Roman" w:hAnsi="Times New Roman" w:cs="Times New Roman"/>
          <w:color w:val="000000" w:themeColor="text1"/>
          <w:lang w:val="ru-RU"/>
        </w:rPr>
        <w:t>01:00:51 Как действует Око и Эталоны?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Функционал Ока. Функционал частей – как жизненность этим. Синтезность наступит, если активировать жизненность. Око вмещает Эталоны. </w:t>
      </w:r>
    </w:p>
    <w:p w14:paraId="4DE0F05B" w14:textId="77777777" w:rsidR="00B800B4" w:rsidRPr="001C1BF6" w:rsidRDefault="00B800B4" w:rsidP="00B800B4">
      <w:pPr>
        <w:spacing w:after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Из чего «клейкость» любви. Любовь как таковая, из чего состоит? </w:t>
      </w:r>
    </w:p>
    <w:p w14:paraId="4971B391" w14:textId="77777777" w:rsidR="00B800B4" w:rsidRPr="001C1BF6" w:rsidRDefault="00B800B4" w:rsidP="00B800B4">
      <w:pPr>
        <w:spacing w:after="0"/>
        <w:jc w:val="both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 xml:space="preserve">Когда есть эталоны, происходит эталонирование. </w:t>
      </w:r>
    </w:p>
    <w:p w14:paraId="2A0299B8" w14:textId="77777777" w:rsidR="00B800B4" w:rsidRDefault="00B800B4" w:rsidP="00B800B4">
      <w:pPr>
        <w:spacing w:after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EE0000"/>
          <w:lang w:val="ru-RU"/>
        </w:rPr>
        <w:t xml:space="preserve">01:08:00 </w:t>
      </w:r>
      <w:r w:rsidRPr="001A1642">
        <w:rPr>
          <w:rFonts w:ascii="Times New Roman" w:hAnsi="Times New Roman" w:cs="Times New Roman"/>
          <w:color w:val="EE0000"/>
          <w:lang w:val="ru-RU"/>
        </w:rPr>
        <w:t>Рекомендовано</w:t>
      </w:r>
      <w:r>
        <w:rPr>
          <w:rFonts w:ascii="Times New Roman" w:hAnsi="Times New Roman" w:cs="Times New Roman"/>
          <w:color w:val="EE0000"/>
          <w:lang w:val="ru-RU"/>
        </w:rPr>
        <w:t xml:space="preserve"> </w:t>
      </w:r>
      <w:r w:rsidRPr="001A1642">
        <w:rPr>
          <w:rFonts w:ascii="Times New Roman" w:hAnsi="Times New Roman" w:cs="Times New Roman"/>
          <w:color w:val="EE0000"/>
          <w:lang w:val="ru-RU"/>
        </w:rPr>
        <w:t>доработать Хум, 33 Синтез ИВО, Москва, 8рица ОМ.</w:t>
      </w:r>
      <w:r>
        <w:rPr>
          <w:rFonts w:ascii="Times New Roman" w:hAnsi="Times New Roman" w:cs="Times New Roman"/>
          <w:color w:val="EE0000"/>
          <w:lang w:val="ru-RU"/>
        </w:rPr>
        <w:t xml:space="preserve"> </w:t>
      </w:r>
      <w:r w:rsidRPr="001E64E5">
        <w:rPr>
          <w:rFonts w:ascii="Times New Roman" w:hAnsi="Times New Roman" w:cs="Times New Roman"/>
          <w:color w:val="000000" w:themeColor="text1"/>
          <w:lang w:val="ru-RU"/>
        </w:rPr>
        <w:t>Сейчас идёт не пропорциональное явление ОМ. Мы привыкли к линейному взгляду, где 50 на 50: Огонь 50 и Материя – 50. Сейчас в том варианте ИВДИВО, куда нас ввёл Изначально Вышестоящий Отец, у нас пропорция идёт 1:15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, то на один млн материи – 16 млн. Огня. Нам нужно вместить в Хум новый звук ОМ, новое Творение, Созидание. </w:t>
      </w:r>
    </w:p>
    <w:p w14:paraId="40CFEBBB" w14:textId="77777777" w:rsidR="00B800B4" w:rsidRPr="00FB701D" w:rsidRDefault="00B800B4" w:rsidP="00B800B4">
      <w:pPr>
        <w:spacing w:after="0"/>
        <w:jc w:val="both"/>
        <w:rPr>
          <w:rFonts w:ascii="Times New Roman" w:hAnsi="Times New Roman" w:cs="Times New Roman"/>
          <w:color w:val="EE0000"/>
          <w:lang w:val="ru-RU"/>
        </w:rPr>
      </w:pPr>
      <w:r w:rsidRPr="00FB701D">
        <w:rPr>
          <w:rFonts w:ascii="Times New Roman" w:hAnsi="Times New Roman" w:cs="Times New Roman"/>
          <w:color w:val="EE0000"/>
          <w:lang w:val="ru-RU"/>
        </w:rPr>
        <w:t>((пятый Хум вообще не трогаем!)</w:t>
      </w:r>
    </w:p>
    <w:p w14:paraId="03932E24" w14:textId="77777777" w:rsidR="00B800B4" w:rsidRDefault="00B800B4" w:rsidP="00B800B4">
      <w:pPr>
        <w:spacing w:after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1A1642">
        <w:rPr>
          <w:rFonts w:ascii="Times New Roman" w:hAnsi="Times New Roman" w:cs="Times New Roman"/>
          <w:color w:val="000000" w:themeColor="text1"/>
          <w:lang w:val="ru-RU"/>
        </w:rPr>
        <w:t xml:space="preserve">Устояться, чтобы состояться. Переключённость на освоение 16-ти космосов. </w:t>
      </w:r>
    </w:p>
    <w:p w14:paraId="405DE050" w14:textId="77777777" w:rsidR="00B800B4" w:rsidRPr="008C563A" w:rsidRDefault="00B800B4" w:rsidP="00B800B4">
      <w:pPr>
        <w:spacing w:after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14:paraId="6C73309B" w14:textId="77777777" w:rsidR="00B800B4" w:rsidRPr="00535715" w:rsidRDefault="00B800B4" w:rsidP="00B800B4">
      <w:pPr>
        <w:spacing w:after="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lang w:val="ru-RU"/>
        </w:rPr>
        <w:t>01:21:10 – 01:44:22</w:t>
      </w:r>
      <w:r w:rsidRPr="005F6A51">
        <w:rPr>
          <w:rFonts w:ascii="Times New Roman" w:hAnsi="Times New Roman" w:cs="Times New Roman"/>
          <w:b/>
          <w:bCs/>
          <w:i/>
          <w:iCs/>
          <w:color w:val="000000" w:themeColor="text1"/>
          <w:lang w:val="ru-RU"/>
        </w:rPr>
        <w:t xml:space="preserve"> Практика 1. 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lang w:val="ru-RU"/>
        </w:rPr>
        <w:t xml:space="preserve">Вхождение в Огонь 61-го Синтеза ИВО. </w:t>
      </w:r>
      <w:r w:rsidRPr="005F6A51">
        <w:rPr>
          <w:rFonts w:ascii="Times New Roman" w:hAnsi="Times New Roman" w:cs="Times New Roman"/>
          <w:b/>
          <w:bCs/>
          <w:i/>
          <w:iCs/>
          <w:color w:val="000000" w:themeColor="text1"/>
          <w:lang w:val="ru-RU"/>
        </w:rPr>
        <w:t>Стяжание тела Учителя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lang w:val="ru-RU"/>
        </w:rPr>
        <w:t xml:space="preserve">. </w:t>
      </w:r>
    </w:p>
    <w:p w14:paraId="1A1C9875" w14:textId="77777777" w:rsidR="00B800B4" w:rsidRPr="00535715" w:rsidRDefault="00B800B4" w:rsidP="00B800B4">
      <w:pPr>
        <w:spacing w:after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535715">
        <w:rPr>
          <w:rFonts w:ascii="Times New Roman" w:hAnsi="Times New Roman" w:cs="Times New Roman"/>
          <w:color w:val="000000" w:themeColor="text1"/>
          <w:lang w:val="ru-RU"/>
        </w:rPr>
        <w:t xml:space="preserve">Новости ИВДИВО. </w:t>
      </w:r>
    </w:p>
    <w:p w14:paraId="56117494" w14:textId="77777777" w:rsidR="00B800B4" w:rsidRPr="00535715" w:rsidRDefault="00B800B4" w:rsidP="00B800B4">
      <w:pPr>
        <w:spacing w:after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535715">
        <w:rPr>
          <w:rFonts w:ascii="Times New Roman" w:hAnsi="Times New Roman" w:cs="Times New Roman"/>
          <w:color w:val="000000" w:themeColor="text1"/>
          <w:lang w:val="ru-RU"/>
        </w:rPr>
        <w:t xml:space="preserve">Синтез к нам первично приходит в 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Тело и в </w:t>
      </w:r>
      <w:r w:rsidRPr="00535715">
        <w:rPr>
          <w:rFonts w:ascii="Times New Roman" w:hAnsi="Times New Roman" w:cs="Times New Roman"/>
          <w:color w:val="000000" w:themeColor="text1"/>
          <w:lang w:val="ru-RU"/>
        </w:rPr>
        <w:t xml:space="preserve">Части каждого из нас. </w:t>
      </w:r>
    </w:p>
    <w:p w14:paraId="76B234D1" w14:textId="77777777" w:rsidR="00B800B4" w:rsidRPr="005F6A51" w:rsidRDefault="00B800B4" w:rsidP="00B800B4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  <w:r w:rsidRPr="005F6A51">
        <w:rPr>
          <w:rFonts w:ascii="Times New Roman" w:hAnsi="Times New Roman" w:cs="Times New Roman"/>
          <w:b/>
          <w:bCs/>
          <w:color w:val="000000" w:themeColor="text1"/>
          <w:lang w:val="ru-RU"/>
        </w:rPr>
        <w:t>Курсы Синтеза:</w:t>
      </w:r>
    </w:p>
    <w:p w14:paraId="2DA13B13" w14:textId="77777777" w:rsidR="00B800B4" w:rsidRPr="005F6A51" w:rsidRDefault="00B800B4" w:rsidP="00B800B4">
      <w:pPr>
        <w:spacing w:after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5F6A51">
        <w:rPr>
          <w:rFonts w:ascii="Times New Roman" w:hAnsi="Times New Roman" w:cs="Times New Roman"/>
          <w:color w:val="000000" w:themeColor="text1"/>
          <w:lang w:val="ru-RU"/>
        </w:rPr>
        <w:lastRenderedPageBreak/>
        <w:t>Первый курс – реальностями</w:t>
      </w:r>
    </w:p>
    <w:p w14:paraId="1D641934" w14:textId="77777777" w:rsidR="00B800B4" w:rsidRPr="005F6A51" w:rsidRDefault="00B800B4" w:rsidP="00B800B4">
      <w:pPr>
        <w:spacing w:after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5F6A51">
        <w:rPr>
          <w:rFonts w:ascii="Times New Roman" w:hAnsi="Times New Roman" w:cs="Times New Roman"/>
          <w:color w:val="000000" w:themeColor="text1"/>
          <w:lang w:val="ru-RU"/>
        </w:rPr>
        <w:t>Второй курс – архетипами</w:t>
      </w:r>
    </w:p>
    <w:p w14:paraId="24279671" w14:textId="77777777" w:rsidR="00B800B4" w:rsidRPr="005F6A51" w:rsidRDefault="00B800B4" w:rsidP="00B800B4">
      <w:pPr>
        <w:spacing w:after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5F6A51">
        <w:rPr>
          <w:rFonts w:ascii="Times New Roman" w:hAnsi="Times New Roman" w:cs="Times New Roman"/>
          <w:color w:val="000000" w:themeColor="text1"/>
          <w:lang w:val="ru-RU"/>
        </w:rPr>
        <w:t>Третий курс – космосами</w:t>
      </w:r>
    </w:p>
    <w:p w14:paraId="1DC32985" w14:textId="77777777" w:rsidR="00B800B4" w:rsidRPr="005F6A51" w:rsidRDefault="00B800B4" w:rsidP="00B800B4">
      <w:pPr>
        <w:spacing w:after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5F6A51">
        <w:rPr>
          <w:rFonts w:ascii="Times New Roman" w:hAnsi="Times New Roman" w:cs="Times New Roman"/>
          <w:color w:val="000000" w:themeColor="text1"/>
          <w:lang w:val="ru-RU"/>
        </w:rPr>
        <w:t>Четвёртый курс – ИВДИВО</w:t>
      </w:r>
    </w:p>
    <w:p w14:paraId="631C9D32" w14:textId="77777777" w:rsidR="00B800B4" w:rsidRDefault="00B800B4" w:rsidP="00B800B4">
      <w:pPr>
        <w:spacing w:after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5F6A51">
        <w:rPr>
          <w:rFonts w:ascii="Times New Roman" w:hAnsi="Times New Roman" w:cs="Times New Roman"/>
          <w:color w:val="000000" w:themeColor="text1"/>
          <w:lang w:val="ru-RU"/>
        </w:rPr>
        <w:t>9 месяцев на переключённость из предыдущей схемы миров на новую.</w:t>
      </w:r>
    </w:p>
    <w:p w14:paraId="5BC764C0" w14:textId="77777777" w:rsidR="00B800B4" w:rsidRDefault="00B800B4" w:rsidP="00B800B4">
      <w:pPr>
        <w:spacing w:after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Видеть связку между новостями и соответствующим Синтезом. </w:t>
      </w:r>
    </w:p>
    <w:p w14:paraId="0B70EE93" w14:textId="77777777" w:rsidR="00B800B4" w:rsidRDefault="00B800B4" w:rsidP="00B800B4">
      <w:pPr>
        <w:spacing w:after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Проникновенность Любовью ИВО. Сливать, соединять, слепливать.</w:t>
      </w:r>
    </w:p>
    <w:p w14:paraId="067D2232" w14:textId="77777777" w:rsidR="00B800B4" w:rsidRDefault="00B800B4" w:rsidP="00B800B4">
      <w:pPr>
        <w:spacing w:after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Шесть ИВДИВО. </w:t>
      </w:r>
      <w:r w:rsidRPr="00F75A77">
        <w:rPr>
          <w:rFonts w:ascii="Times New Roman" w:hAnsi="Times New Roman" w:cs="Times New Roman"/>
          <w:b/>
          <w:bCs/>
          <w:color w:val="EE0000"/>
          <w:lang w:val="ru-RU"/>
        </w:rPr>
        <w:t>Сонастройка со скоростью современного ИВДИВО</w:t>
      </w:r>
      <w:r>
        <w:rPr>
          <w:rFonts w:ascii="Times New Roman" w:hAnsi="Times New Roman" w:cs="Times New Roman"/>
          <w:color w:val="000000" w:themeColor="text1"/>
          <w:lang w:val="ru-RU"/>
        </w:rPr>
        <w:t>. Быть всегда на гребне волны. Тренировки. «Бег на месте». Эффективность практик, где по итогу состояние – хочу больше.  Пробуждение и прояснение по итогу практикования.</w:t>
      </w:r>
    </w:p>
    <w:p w14:paraId="099592C3" w14:textId="77777777" w:rsidR="00B800B4" w:rsidRDefault="00B800B4" w:rsidP="00B800B4">
      <w:pPr>
        <w:spacing w:after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Внутреннее состояние драйва </w:t>
      </w:r>
      <w:r w:rsidRPr="00F75A77">
        <w:rPr>
          <w:rFonts w:ascii="Times New Roman" w:hAnsi="Times New Roman" w:cs="Times New Roman"/>
          <w:b/>
          <w:bCs/>
          <w:color w:val="000000" w:themeColor="text1"/>
          <w:lang w:val="ru-RU"/>
        </w:rPr>
        <w:t>начинается в Око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, </w:t>
      </w:r>
      <w:r w:rsidRPr="00F75A77">
        <w:rPr>
          <w:rFonts w:ascii="Times New Roman" w:hAnsi="Times New Roman" w:cs="Times New Roman"/>
          <w:b/>
          <w:bCs/>
          <w:color w:val="000000" w:themeColor="text1"/>
          <w:lang w:val="ru-RU"/>
        </w:rPr>
        <w:t>в Любви!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Сила, пассионарность. Когда делаете и любите то, что делаете, то, что надо. Бурление сил – как пассионарность. </w:t>
      </w:r>
      <w:r w:rsidRPr="00F75A77">
        <w:rPr>
          <w:rFonts w:ascii="Times New Roman" w:hAnsi="Times New Roman" w:cs="Times New Roman"/>
          <w:b/>
          <w:bCs/>
          <w:color w:val="000000" w:themeColor="text1"/>
          <w:lang w:val="ru-RU"/>
        </w:rPr>
        <w:t>Пассионарность – как избыточная энергия</w:t>
      </w:r>
      <w:r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, при каких обстоятельствах формируется? </w:t>
      </w:r>
      <w:r>
        <w:rPr>
          <w:rFonts w:ascii="Times New Roman" w:hAnsi="Times New Roman" w:cs="Times New Roman"/>
          <w:color w:val="000000" w:themeColor="text1"/>
          <w:lang w:val="ru-RU"/>
        </w:rPr>
        <w:t>Когда вы делаете не просто то, что любите, а когда вы любите делать. И в этой любви делания у вас получается крутые результаты.</w:t>
      </w:r>
    </w:p>
    <w:p w14:paraId="4A2BF7F7" w14:textId="77777777" w:rsidR="00B800B4" w:rsidRDefault="00B800B4" w:rsidP="00B800B4">
      <w:pPr>
        <w:spacing w:after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14:paraId="13D49041" w14:textId="77777777" w:rsidR="00B800B4" w:rsidRPr="00F75A77" w:rsidRDefault="00B800B4" w:rsidP="00B800B4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  <w:r w:rsidRPr="00F75A77">
        <w:rPr>
          <w:rFonts w:ascii="Times New Roman" w:hAnsi="Times New Roman" w:cs="Times New Roman"/>
          <w:b/>
          <w:bCs/>
          <w:color w:val="000000" w:themeColor="text1"/>
          <w:lang w:val="ru-RU"/>
        </w:rPr>
        <w:t>1 день 1 часть (второй файл</w:t>
      </w:r>
      <w:r>
        <w:rPr>
          <w:rFonts w:ascii="Times New Roman" w:hAnsi="Times New Roman" w:cs="Times New Roman"/>
          <w:b/>
          <w:bCs/>
          <w:color w:val="000000" w:themeColor="text1"/>
          <w:lang w:val="ru-RU"/>
        </w:rPr>
        <w:t>, продолжительность 01:01:00</w:t>
      </w:r>
      <w:r w:rsidRPr="00F75A77">
        <w:rPr>
          <w:rFonts w:ascii="Times New Roman" w:hAnsi="Times New Roman" w:cs="Times New Roman"/>
          <w:b/>
          <w:bCs/>
          <w:color w:val="000000" w:themeColor="text1"/>
          <w:lang w:val="ru-RU"/>
        </w:rPr>
        <w:t>)</w:t>
      </w:r>
    </w:p>
    <w:p w14:paraId="5CAED911" w14:textId="77777777" w:rsidR="00B800B4" w:rsidRDefault="00B800B4" w:rsidP="00B800B4">
      <w:pPr>
        <w:spacing w:after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В ОГНЕ 61-го Синтеза войти во влюблённость в Синтез в ИВОтце.</w:t>
      </w:r>
    </w:p>
    <w:p w14:paraId="3ACA37A5" w14:textId="77777777" w:rsidR="00B800B4" w:rsidRDefault="00B800B4" w:rsidP="00B800B4">
      <w:pPr>
        <w:spacing w:after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Эталоны – внутри Ока. Получить удовольствие от того, что вы делаете. Компетенции, Полномочия, реализации. </w:t>
      </w:r>
    </w:p>
    <w:p w14:paraId="7AC57FF1" w14:textId="77777777" w:rsidR="00B800B4" w:rsidRDefault="00B800B4" w:rsidP="00B800B4">
      <w:pPr>
        <w:spacing w:after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Цель – быть на волне ИВДИВО.</w:t>
      </w:r>
    </w:p>
    <w:p w14:paraId="05CA39F0" w14:textId="77777777" w:rsidR="00B800B4" w:rsidRDefault="00B800B4" w:rsidP="00B800B4">
      <w:pPr>
        <w:spacing w:after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944AF5">
        <w:rPr>
          <w:rFonts w:ascii="Times New Roman" w:hAnsi="Times New Roman" w:cs="Times New Roman"/>
          <w:b/>
          <w:bCs/>
          <w:color w:val="000000" w:themeColor="text1"/>
          <w:lang w:val="ru-RU"/>
        </w:rPr>
        <w:t>Любовь ИВО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– она конкретна, и идёт конкретно на что-то, на кого-то. </w:t>
      </w:r>
    </w:p>
    <w:p w14:paraId="3A1D698E" w14:textId="77777777" w:rsidR="00B800B4" w:rsidRDefault="00B800B4" w:rsidP="00B800B4">
      <w:pPr>
        <w:spacing w:after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Ипостась – являет ИВОтца, выражает Отца.</w:t>
      </w:r>
    </w:p>
    <w:p w14:paraId="15673D5D" w14:textId="77777777" w:rsidR="00B800B4" w:rsidRDefault="00B800B4" w:rsidP="00B800B4">
      <w:pPr>
        <w:spacing w:after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Учитель – тот, кто рядом с ИВОтцом. Слиянность с ИВОтцом – Учитель.</w:t>
      </w:r>
    </w:p>
    <w:p w14:paraId="34A9C4EB" w14:textId="77777777" w:rsidR="00B800B4" w:rsidRDefault="00B800B4" w:rsidP="00B800B4">
      <w:pPr>
        <w:spacing w:after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Быть рядом с Отцом. Что вы тогда делаете, когда вы рядом с ИВ Отцом? Не просто рядом, а вместе что-то делаете с ИВОтцом!!</w:t>
      </w:r>
    </w:p>
    <w:p w14:paraId="6FF444AF" w14:textId="77777777" w:rsidR="00B800B4" w:rsidRDefault="00B800B4" w:rsidP="00B800B4">
      <w:pPr>
        <w:spacing w:after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A45A2B">
        <w:rPr>
          <w:rFonts w:ascii="Times New Roman" w:hAnsi="Times New Roman" w:cs="Times New Roman"/>
          <w:b/>
          <w:bCs/>
          <w:color w:val="000000" w:themeColor="text1"/>
          <w:lang w:val="ru-RU"/>
        </w:rPr>
        <w:t>Любовь – синтез Образов.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Накопленность Образов на явление Любви вместе с ИВОтцом. </w:t>
      </w:r>
    </w:p>
    <w:p w14:paraId="08FBDB33" w14:textId="77777777" w:rsidR="00B800B4" w:rsidRDefault="00B800B4" w:rsidP="00B800B4">
      <w:pPr>
        <w:spacing w:after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Мы организуем с вами явление Любви в ИВДИВО. Синтез внутри – Любовь вовне. Учитель разворачивает вовне то, что синтезирует Изначально Вышестоящий Отец. </w:t>
      </w:r>
    </w:p>
    <w:p w14:paraId="4114DD1D" w14:textId="77777777" w:rsidR="00B800B4" w:rsidRDefault="00B800B4" w:rsidP="00B800B4">
      <w:pPr>
        <w:spacing w:after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Где вы набираете силу Любви, чтобы у вас была сверхпассионарность? Учитель организует процесс пассионарного эталонирования. </w:t>
      </w:r>
    </w:p>
    <w:p w14:paraId="5873741B" w14:textId="77777777" w:rsidR="00B800B4" w:rsidRPr="00E059E7" w:rsidRDefault="00B800B4" w:rsidP="00B800B4">
      <w:pPr>
        <w:spacing w:after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Жизненности, компетенции, полномочия, реализации – как ресурс. </w:t>
      </w:r>
      <w:r w:rsidRPr="00E059E7">
        <w:rPr>
          <w:rFonts w:ascii="Times New Roman" w:hAnsi="Times New Roman" w:cs="Times New Roman"/>
          <w:color w:val="000000" w:themeColor="text1"/>
          <w:lang w:val="ru-RU"/>
        </w:rPr>
        <w:t xml:space="preserve">Компетенции усваиваются, когда есть отдача. </w:t>
      </w:r>
    </w:p>
    <w:p w14:paraId="603A1017" w14:textId="77777777" w:rsidR="00B800B4" w:rsidRDefault="00B800B4" w:rsidP="00B800B4">
      <w:pPr>
        <w:spacing w:after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Настоящая Любовь – суровая. Любовь – Создающая Сила Отца.</w:t>
      </w:r>
    </w:p>
    <w:p w14:paraId="2E882BDB" w14:textId="77777777" w:rsidR="00B800B4" w:rsidRDefault="00B800B4" w:rsidP="00B800B4">
      <w:pPr>
        <w:spacing w:after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Тело Учителя формируется из синтеза частей. Учитель - вышколенность Синтезом. </w:t>
      </w:r>
    </w:p>
    <w:p w14:paraId="390740CF" w14:textId="77777777" w:rsidR="00B800B4" w:rsidRDefault="00B800B4" w:rsidP="00B800B4">
      <w:pPr>
        <w:spacing w:after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A45A2B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00:33:00 </w:t>
      </w:r>
      <w:r w:rsidRPr="00A45A2B">
        <w:rPr>
          <w:rFonts w:ascii="Times New Roman" w:hAnsi="Times New Roman" w:cs="Times New Roman"/>
          <w:b/>
          <w:bCs/>
          <w:color w:val="EE0000"/>
          <w:lang w:val="ru-RU"/>
        </w:rPr>
        <w:t xml:space="preserve">Рекомендации перед практикой </w:t>
      </w:r>
      <w:r w:rsidRPr="00A45A2B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– </w:t>
      </w:r>
      <w:r w:rsidRPr="00A45A2B">
        <w:rPr>
          <w:rFonts w:ascii="Times New Roman" w:hAnsi="Times New Roman" w:cs="Times New Roman"/>
          <w:color w:val="000000" w:themeColor="text1"/>
          <w:lang w:val="ru-RU"/>
        </w:rPr>
        <w:t>есть смысл попросить прощения и восстановить весь потенциал вас, в посвящёнчестве, в служивости, ипостасности, как Учитель уже реализованный, переключить</w:t>
      </w:r>
      <w:r>
        <w:rPr>
          <w:rFonts w:ascii="Times New Roman" w:hAnsi="Times New Roman" w:cs="Times New Roman"/>
          <w:color w:val="000000" w:themeColor="text1"/>
          <w:lang w:val="ru-RU"/>
        </w:rPr>
        <w:t>, восстановить, развернуть, и вас переключить</w:t>
      </w:r>
      <w:r w:rsidRPr="00A45A2B">
        <w:rPr>
          <w:rFonts w:ascii="Times New Roman" w:hAnsi="Times New Roman" w:cs="Times New Roman"/>
          <w:color w:val="000000" w:themeColor="text1"/>
          <w:lang w:val="ru-RU"/>
        </w:rPr>
        <w:t xml:space="preserve"> из состояния детскости во взрослость</w:t>
      </w:r>
      <w:r>
        <w:rPr>
          <w:rFonts w:ascii="Times New Roman" w:hAnsi="Times New Roman" w:cs="Times New Roman"/>
          <w:color w:val="000000" w:themeColor="text1"/>
          <w:lang w:val="ru-RU"/>
        </w:rPr>
        <w:t>.</w:t>
      </w:r>
    </w:p>
    <w:p w14:paraId="664E0D47" w14:textId="77777777" w:rsidR="00B800B4" w:rsidRPr="00A45A2B" w:rsidRDefault="00B800B4" w:rsidP="00B800B4">
      <w:pPr>
        <w:spacing w:after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14:paraId="5B6052F4" w14:textId="77777777" w:rsidR="00B800B4" w:rsidRDefault="00B800B4" w:rsidP="00B800B4">
      <w:pPr>
        <w:spacing w:after="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lang w:val="ru-RU"/>
        </w:rPr>
        <w:t xml:space="preserve">00:33:53 – 01:00:59 </w:t>
      </w:r>
      <w:r w:rsidRPr="00A45E59">
        <w:rPr>
          <w:rFonts w:ascii="Times New Roman" w:hAnsi="Times New Roman" w:cs="Times New Roman"/>
          <w:b/>
          <w:bCs/>
          <w:i/>
          <w:iCs/>
          <w:color w:val="000000" w:themeColor="text1"/>
          <w:lang w:val="ru-RU"/>
        </w:rPr>
        <w:t xml:space="preserve">Практика 2. 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lang w:val="ru-RU"/>
        </w:rPr>
        <w:t xml:space="preserve">Стяжание Любви Посвящённого ИВО, Любви Служащего, Любви Ипостаси, Любви Учителя. новая Любовь ИВО, новые масштабы Любви ИВО, новые параметры Любви ИВО. Проникновенность Любовью ИВО. Стяжание 64 фундаментальностей Любви ИВО. Вхождение в новый Масштаб ИВДИВО. С завершением всех видов любви, не соответствующих Любви ИВО, 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lang w:val="ru-RU"/>
        </w:rPr>
        <w:lastRenderedPageBreak/>
        <w:t>аннигиляцией Любви ИВО. Стяжание 2048 жизненностей, 2048 компетенций, 2048 полномочий, 2048 реализаций, с завершением всех неактуальных, ненужных, устаревших выражений. Соорганизация с ИВДИВО, стяжание 16777216 оболочек в ИВДИВО каждого.</w:t>
      </w:r>
    </w:p>
    <w:p w14:paraId="195B45A4" w14:textId="77777777" w:rsidR="00B800B4" w:rsidRDefault="00B800B4" w:rsidP="00B800B4">
      <w:pPr>
        <w:spacing w:after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14:paraId="5D8B66BD" w14:textId="77777777" w:rsidR="00B800B4" w:rsidRPr="00361504" w:rsidRDefault="00B800B4" w:rsidP="00B800B4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  <w:r w:rsidRPr="00361504">
        <w:rPr>
          <w:rFonts w:ascii="Times New Roman" w:hAnsi="Times New Roman" w:cs="Times New Roman"/>
          <w:b/>
          <w:bCs/>
          <w:color w:val="000000" w:themeColor="text1"/>
          <w:lang w:val="ru-RU"/>
        </w:rPr>
        <w:t>1 день</w:t>
      </w:r>
      <w:r>
        <w:rPr>
          <w:rFonts w:ascii="Times New Roman" w:hAnsi="Times New Roman" w:cs="Times New Roman"/>
          <w:b/>
          <w:bCs/>
          <w:color w:val="000000" w:themeColor="text1"/>
          <w:lang w:val="ru-RU"/>
        </w:rPr>
        <w:t>,</w:t>
      </w:r>
      <w:r w:rsidRPr="00361504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 2 часть</w:t>
      </w:r>
      <w:r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 (продолжительность 02:11:00)</w:t>
      </w:r>
    </w:p>
    <w:p w14:paraId="47F14969" w14:textId="77777777" w:rsidR="00B800B4" w:rsidRDefault="00B800B4" w:rsidP="00B800B4">
      <w:pPr>
        <w:spacing w:after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ОКО. Образ Ока. Мы можем достигать Эталонов, а можем ими пользоваться, как системой. </w:t>
      </w:r>
    </w:p>
    <w:p w14:paraId="0E9A1870" w14:textId="77777777" w:rsidR="00B800B4" w:rsidRDefault="00B800B4" w:rsidP="00B800B4">
      <w:pPr>
        <w:spacing w:after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В пятой расе Око – Всепроникающее, Всевидящее. Внутри Ока – совершенный Человек.</w:t>
      </w:r>
    </w:p>
    <w:p w14:paraId="48A84B9E" w14:textId="77777777" w:rsidR="00B800B4" w:rsidRDefault="00B800B4" w:rsidP="00B800B4">
      <w:pPr>
        <w:spacing w:after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Эталоны каждой части. Слиянность эталонов частей в синтезе, в слиянности частей между собой и с ИВОтцом. </w:t>
      </w:r>
    </w:p>
    <w:p w14:paraId="7B69B873" w14:textId="77777777" w:rsidR="00B800B4" w:rsidRDefault="00B800B4" w:rsidP="00B800B4">
      <w:pPr>
        <w:spacing w:after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Око оперирует эталонами, генерирует Любовь. </w:t>
      </w:r>
    </w:p>
    <w:p w14:paraId="21D5FBA1" w14:textId="77777777" w:rsidR="00B800B4" w:rsidRDefault="00B800B4" w:rsidP="00B800B4">
      <w:pPr>
        <w:spacing w:after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Око – Любовь</w:t>
      </w:r>
    </w:p>
    <w:p w14:paraId="2923200A" w14:textId="77777777" w:rsidR="00B800B4" w:rsidRDefault="00B800B4" w:rsidP="00B800B4">
      <w:pPr>
        <w:spacing w:after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Память – Окскость</w:t>
      </w:r>
    </w:p>
    <w:p w14:paraId="4390DD39" w14:textId="77777777" w:rsidR="00B800B4" w:rsidRDefault="00B800B4" w:rsidP="00B800B4">
      <w:pPr>
        <w:spacing w:after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Стратагемия – Энергия.</w:t>
      </w:r>
    </w:p>
    <w:p w14:paraId="2783B963" w14:textId="77777777" w:rsidR="00B800B4" w:rsidRDefault="00B800B4" w:rsidP="00B800B4">
      <w:pPr>
        <w:spacing w:after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Грааль – Взгляд</w:t>
      </w:r>
    </w:p>
    <w:p w14:paraId="036BD11A" w14:textId="77777777" w:rsidR="00B800B4" w:rsidRDefault="00B800B4" w:rsidP="00B800B4">
      <w:pPr>
        <w:spacing w:after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В само Око заходит Любовь. Организует слиянность с Отцом. Энергоёмкость. Дееспособность частей ----способность взять эталоны. </w:t>
      </w:r>
    </w:p>
    <w:p w14:paraId="5A418685" w14:textId="77777777" w:rsidR="00B800B4" w:rsidRDefault="00B800B4" w:rsidP="00B800B4">
      <w:pPr>
        <w:spacing w:after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Связь Ока и Монады. В Око – Совершенный человек, в Монаде – Эталонный человек. </w:t>
      </w:r>
    </w:p>
    <w:p w14:paraId="1ED27F60" w14:textId="77777777" w:rsidR="00B800B4" w:rsidRDefault="00B800B4" w:rsidP="00B800B4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  <w:r w:rsidRPr="009B6BB1">
        <w:rPr>
          <w:rFonts w:ascii="Times New Roman" w:hAnsi="Times New Roman" w:cs="Times New Roman"/>
          <w:b/>
          <w:bCs/>
          <w:color w:val="000000" w:themeColor="text1"/>
          <w:lang w:val="ru-RU"/>
        </w:rPr>
        <w:t>Око смотрит внутрь, не вовне!!</w:t>
      </w:r>
    </w:p>
    <w:p w14:paraId="0C6D3E4D" w14:textId="77777777" w:rsidR="00B800B4" w:rsidRPr="009B6BB1" w:rsidRDefault="00B800B4" w:rsidP="00B800B4">
      <w:pPr>
        <w:spacing w:after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9B6BB1">
        <w:rPr>
          <w:rFonts w:ascii="Times New Roman" w:hAnsi="Times New Roman" w:cs="Times New Roman"/>
          <w:color w:val="000000" w:themeColor="text1"/>
          <w:lang w:val="ru-RU"/>
        </w:rPr>
        <w:t xml:space="preserve">Монада даёт самоопределение: ты – какой. </w:t>
      </w:r>
    </w:p>
    <w:p w14:paraId="55FBBAD5" w14:textId="77777777" w:rsidR="00B800B4" w:rsidRPr="009B6BB1" w:rsidRDefault="00B800B4" w:rsidP="00B800B4">
      <w:pPr>
        <w:spacing w:after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9B6BB1">
        <w:rPr>
          <w:rFonts w:ascii="Times New Roman" w:hAnsi="Times New Roman" w:cs="Times New Roman"/>
          <w:color w:val="000000" w:themeColor="text1"/>
          <w:lang w:val="ru-RU"/>
        </w:rPr>
        <w:t xml:space="preserve">Око предлагает совершенства. Ты совершенен эталонами на каждый момент времени. </w:t>
      </w:r>
    </w:p>
    <w:p w14:paraId="353B5353" w14:textId="77777777" w:rsidR="00B800B4" w:rsidRDefault="00B800B4" w:rsidP="00B800B4">
      <w:pPr>
        <w:spacing w:after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Твоё самоопределение на здесь и сейчас. В Око есть досье про каждую часть. </w:t>
      </w:r>
    </w:p>
    <w:p w14:paraId="3FF857BE" w14:textId="77777777" w:rsidR="00B800B4" w:rsidRDefault="00B800B4" w:rsidP="00B800B4">
      <w:pPr>
        <w:spacing w:after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Око и Монада в спарринге дают потенциал к развитию. </w:t>
      </w:r>
    </w:p>
    <w:p w14:paraId="354ADD87" w14:textId="77777777" w:rsidR="00B800B4" w:rsidRDefault="00B800B4" w:rsidP="00B800B4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  <w:r w:rsidRPr="00A24D21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Око не оперирует эталонами вовне. </w:t>
      </w:r>
    </w:p>
    <w:p w14:paraId="14216527" w14:textId="77777777" w:rsidR="00B800B4" w:rsidRDefault="00B800B4" w:rsidP="00B800B4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</w:p>
    <w:p w14:paraId="60324C3A" w14:textId="77777777" w:rsidR="00B800B4" w:rsidRDefault="00B800B4" w:rsidP="00B800B4">
      <w:pPr>
        <w:spacing w:after="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lang w:val="ru-RU"/>
        </w:rPr>
        <w:t xml:space="preserve">01:11:05 – 01:30:48 </w:t>
      </w:r>
      <w:r w:rsidRPr="008F6C41">
        <w:rPr>
          <w:rFonts w:ascii="Times New Roman" w:hAnsi="Times New Roman" w:cs="Times New Roman"/>
          <w:b/>
          <w:bCs/>
          <w:i/>
          <w:iCs/>
          <w:color w:val="000000" w:themeColor="text1"/>
          <w:lang w:val="ru-RU"/>
        </w:rPr>
        <w:t>Практика 3.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lang w:val="ru-RU"/>
        </w:rPr>
        <w:t xml:space="preserve"> Стяжание восьми частей стандарта 61-го Синтеза ИВО. </w:t>
      </w:r>
    </w:p>
    <w:p w14:paraId="04A33CB8" w14:textId="77777777" w:rsidR="00B800B4" w:rsidRPr="001A1642" w:rsidRDefault="00B800B4" w:rsidP="00B800B4">
      <w:pPr>
        <w:spacing w:after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1A1642">
        <w:rPr>
          <w:rFonts w:ascii="Times New Roman" w:hAnsi="Times New Roman" w:cs="Times New Roman"/>
          <w:color w:val="000000" w:themeColor="text1"/>
          <w:lang w:val="ru-RU"/>
        </w:rPr>
        <w:t xml:space="preserve">Пассионарное эталонирование – функционал Учителя. </w:t>
      </w:r>
      <w:r>
        <w:rPr>
          <w:rFonts w:ascii="Times New Roman" w:hAnsi="Times New Roman" w:cs="Times New Roman"/>
          <w:color w:val="000000" w:themeColor="text1"/>
          <w:lang w:val="ru-RU"/>
        </w:rPr>
        <w:t>Ч</w:t>
      </w:r>
      <w:r w:rsidRPr="001A1642">
        <w:rPr>
          <w:rFonts w:ascii="Times New Roman" w:hAnsi="Times New Roman" w:cs="Times New Roman"/>
          <w:color w:val="000000" w:themeColor="text1"/>
          <w:lang w:val="ru-RU"/>
        </w:rPr>
        <w:t xml:space="preserve">ем эталонирует Учитель? – Любовью – это Отцовское Создание. </w:t>
      </w:r>
    </w:p>
    <w:p w14:paraId="055D04B0" w14:textId="77777777" w:rsidR="00B800B4" w:rsidRDefault="00B800B4" w:rsidP="00B800B4">
      <w:pPr>
        <w:spacing w:after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1A1642">
        <w:rPr>
          <w:rFonts w:ascii="Times New Roman" w:hAnsi="Times New Roman" w:cs="Times New Roman"/>
          <w:color w:val="000000" w:themeColor="text1"/>
          <w:lang w:val="ru-RU"/>
        </w:rPr>
        <w:t xml:space="preserve">Способность оперировать эталонами. Учитель есмь Любовь. </w:t>
      </w:r>
      <w:r>
        <w:rPr>
          <w:rFonts w:ascii="Times New Roman" w:hAnsi="Times New Roman" w:cs="Times New Roman"/>
          <w:color w:val="000000" w:themeColor="text1"/>
          <w:lang w:val="ru-RU"/>
        </w:rPr>
        <w:t>Среда для эталонирования – Любовь. Учи- тело, Учи-телом – не на внешнее, а на внутреннее.</w:t>
      </w:r>
    </w:p>
    <w:p w14:paraId="5C897CFF" w14:textId="77777777" w:rsidR="00B800B4" w:rsidRDefault="00B800B4" w:rsidP="00B800B4">
      <w:pPr>
        <w:spacing w:after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Результат – рост компетенций, полномочий – рост Мудрости</w:t>
      </w:r>
    </w:p>
    <w:p w14:paraId="218D3128" w14:textId="77777777" w:rsidR="00B800B4" w:rsidRDefault="00B800B4" w:rsidP="00B800B4">
      <w:pPr>
        <w:spacing w:after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14:paraId="40A3A24C" w14:textId="77777777" w:rsidR="00B800B4" w:rsidRDefault="00B800B4" w:rsidP="00B800B4">
      <w:pPr>
        <w:spacing w:after="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lang w:val="ru-RU"/>
        </w:rPr>
        <w:t xml:space="preserve">02:02:01 – 02:11:24 </w:t>
      </w:r>
      <w:r w:rsidRPr="00DD2CB6">
        <w:rPr>
          <w:rFonts w:ascii="Times New Roman" w:hAnsi="Times New Roman" w:cs="Times New Roman"/>
          <w:b/>
          <w:bCs/>
          <w:i/>
          <w:iCs/>
          <w:color w:val="000000" w:themeColor="text1"/>
          <w:lang w:val="ru-RU"/>
        </w:rPr>
        <w:t>Практика 4.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lang w:val="ru-RU"/>
        </w:rPr>
        <w:t xml:space="preserve"> Стяжание Любви ИВО и 512-ти ИВАватаров ИВО. Стяжание ночной подготовки.</w:t>
      </w:r>
    </w:p>
    <w:p w14:paraId="03F40D8F" w14:textId="77777777" w:rsidR="00B824F7" w:rsidRDefault="00B824F7">
      <w:pPr>
        <w:rPr>
          <w:rFonts w:ascii="Times New Roman" w:hAnsi="Times New Roman" w:cs="Times New Roman"/>
          <w:lang w:val="ru-RU"/>
        </w:rPr>
      </w:pPr>
    </w:p>
    <w:p w14:paraId="43CD1F13" w14:textId="2CEC3D0B" w:rsidR="00F41BAF" w:rsidRDefault="00F41BAF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Конспект составлен: Ипостась 61 Си, Когденко В.</w:t>
      </w:r>
    </w:p>
    <w:p w14:paraId="0641AA63" w14:textId="153CBA39" w:rsidR="006B146C" w:rsidRPr="00F41BAF" w:rsidRDefault="006B146C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Сдано ИВАС Кут Хуми: </w:t>
      </w:r>
      <w:r w:rsidR="000E2209">
        <w:rPr>
          <w:rFonts w:ascii="Times New Roman" w:hAnsi="Times New Roman" w:cs="Times New Roman"/>
          <w:lang w:val="ru-RU"/>
        </w:rPr>
        <w:t>17.11.2025.</w:t>
      </w:r>
    </w:p>
    <w:sectPr w:rsidR="006B146C" w:rsidRPr="00F41B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549EF"/>
    <w:multiLevelType w:val="hybridMultilevel"/>
    <w:tmpl w:val="35124124"/>
    <w:lvl w:ilvl="0" w:tplc="832CC582">
      <w:start w:val="1"/>
      <w:numFmt w:val="decimal"/>
      <w:lvlText w:val="%1."/>
      <w:lvlJc w:val="left"/>
      <w:pPr>
        <w:ind w:left="1800" w:hanging="360"/>
      </w:pPr>
      <w:rPr>
        <w:b w:val="0"/>
        <w:bCs/>
        <w:color w:val="002060"/>
        <w:sz w:val="6"/>
        <w:szCs w:val="6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D367E8B"/>
    <w:multiLevelType w:val="hybridMultilevel"/>
    <w:tmpl w:val="EF5AE084"/>
    <w:lvl w:ilvl="0" w:tplc="C0EA41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6"/>
        <w:szCs w:val="6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3923ED0"/>
    <w:multiLevelType w:val="hybridMultilevel"/>
    <w:tmpl w:val="CDB2D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82743962">
    <w:abstractNumId w:val="2"/>
  </w:num>
  <w:num w:numId="2" w16cid:durableId="1830562248">
    <w:abstractNumId w:val="1"/>
  </w:num>
  <w:num w:numId="3" w16cid:durableId="1524710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4F7"/>
    <w:rsid w:val="000E2209"/>
    <w:rsid w:val="00105863"/>
    <w:rsid w:val="004A5177"/>
    <w:rsid w:val="006B146C"/>
    <w:rsid w:val="00773FC7"/>
    <w:rsid w:val="008E54FB"/>
    <w:rsid w:val="00B41070"/>
    <w:rsid w:val="00B800B4"/>
    <w:rsid w:val="00B824F7"/>
    <w:rsid w:val="00DF4381"/>
    <w:rsid w:val="00F4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FA341"/>
  <w15:chartTrackingRefBased/>
  <w15:docId w15:val="{E55E1CC4-87E9-46EB-BF8F-7CE396B02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0B4"/>
  </w:style>
  <w:style w:type="paragraph" w:styleId="1">
    <w:name w:val="heading 1"/>
    <w:basedOn w:val="a"/>
    <w:next w:val="a"/>
    <w:link w:val="10"/>
    <w:uiPriority w:val="9"/>
    <w:qFormat/>
    <w:rsid w:val="00B824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4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4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4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4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4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24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24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24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24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824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824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824F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824F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824F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824F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824F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824F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24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824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24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824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824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824F7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qFormat/>
    <w:rsid w:val="00B824F7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B824F7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B824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B824F7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B824F7"/>
    <w:rPr>
      <w:b/>
      <w:bCs/>
      <w:smallCaps/>
      <w:color w:val="2F5496" w:themeColor="accent1" w:themeShade="BF"/>
      <w:spacing w:val="5"/>
    </w:rPr>
  </w:style>
  <w:style w:type="character" w:customStyle="1" w:styleId="a8">
    <w:name w:val="Абзац списка Знак"/>
    <w:basedOn w:val="a0"/>
    <w:link w:val="a7"/>
    <w:rsid w:val="00B800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2412</Words>
  <Characters>13752</Characters>
  <Application>Microsoft Office Word</Application>
  <DocSecurity>0</DocSecurity>
  <Lines>114</Lines>
  <Paragraphs>32</Paragraphs>
  <ScaleCrop>false</ScaleCrop>
  <Company/>
  <LinksUpToDate>false</LinksUpToDate>
  <CharactersWithSpaces>16132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Когденко</dc:creator>
  <cp:keywords/>
  <dc:description/>
  <cp:lastModifiedBy>Андрей Когденко</cp:lastModifiedBy>
  <cp:revision>7</cp:revision>
  <dcterms:created xsi:type="dcterms:W3CDTF">2025-10-28T10:51:00Z</dcterms:created>
  <dcterms:modified xsi:type="dcterms:W3CDTF">2025-11-17T12:01:00Z</dcterms:modified>
</cp:coreProperties>
</file>